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8F" w:rsidRPr="00D80642" w:rsidRDefault="00225A8F" w:rsidP="00225A8F">
      <w:pPr>
        <w:pBdr>
          <w:top w:val="single" w:sz="4" w:space="1" w:color="auto"/>
          <w:left w:val="single" w:sz="4" w:space="4" w:color="auto"/>
          <w:bottom w:val="single" w:sz="4" w:space="1" w:color="auto"/>
          <w:right w:val="single" w:sz="4" w:space="4" w:color="auto"/>
        </w:pBdr>
        <w:jc w:val="center"/>
        <w:rPr>
          <w:rFonts w:ascii="Comic Sans MS" w:hAnsi="Comic Sans MS"/>
        </w:rPr>
      </w:pPr>
      <w:r w:rsidRPr="00225A8F">
        <w:rPr>
          <w:rFonts w:ascii="Comic Sans MS" w:hAnsi="Comic Sans MS"/>
        </w:rPr>
        <w:t xml:space="preserve">Programma  </w:t>
      </w:r>
      <w:r w:rsidR="00D80642" w:rsidRPr="00225A8F">
        <w:rPr>
          <w:rFonts w:ascii="Comic Sans MS" w:hAnsi="Comic Sans MS"/>
        </w:rPr>
        <w:t>5-daagse</w:t>
      </w:r>
      <w:r w:rsidRPr="00225A8F">
        <w:rPr>
          <w:rFonts w:ascii="Comic Sans MS" w:hAnsi="Comic Sans MS"/>
        </w:rPr>
        <w:t xml:space="preserve"> ver</w:t>
      </w:r>
      <w:r w:rsidR="00060BF9">
        <w:rPr>
          <w:rFonts w:ascii="Comic Sans MS" w:hAnsi="Comic Sans MS"/>
        </w:rPr>
        <w:t xml:space="preserve">diepingscursus </w:t>
      </w:r>
      <w:r w:rsidR="00D80642">
        <w:rPr>
          <w:rFonts w:ascii="Comic Sans MS" w:hAnsi="Comic Sans MS"/>
        </w:rPr>
        <w:t xml:space="preserve">Oplossingsgericht werken in de gehandicaptenzorg. </w:t>
      </w:r>
      <w:r w:rsidR="00060BF9" w:rsidRPr="00D80642">
        <w:rPr>
          <w:rFonts w:ascii="Comic Sans MS" w:hAnsi="Comic Sans MS"/>
        </w:rPr>
        <w:t>Gemiva</w:t>
      </w:r>
      <w:r w:rsidR="00195EED" w:rsidRPr="00D80642">
        <w:rPr>
          <w:rFonts w:ascii="Comic Sans MS" w:hAnsi="Comic Sans MS"/>
        </w:rPr>
        <w:t xml:space="preserve"> </w:t>
      </w:r>
      <w:r w:rsidR="00060BF9" w:rsidRPr="00D80642">
        <w:rPr>
          <w:rFonts w:ascii="Comic Sans MS" w:hAnsi="Comic Sans MS"/>
        </w:rPr>
        <w:t>2017</w:t>
      </w:r>
      <w:r w:rsidR="00195EED" w:rsidRPr="00D80642">
        <w:rPr>
          <w:rFonts w:ascii="Comic Sans MS" w:hAnsi="Comic Sans MS"/>
        </w:rPr>
        <w:t>-2020</w:t>
      </w:r>
    </w:p>
    <w:p w:rsidR="00225A8F" w:rsidRPr="00D80642" w:rsidRDefault="00225A8F"/>
    <w:p w:rsidR="00225A8F" w:rsidRPr="00D80642" w:rsidRDefault="00225A8F"/>
    <w:p w:rsidR="00F10C2C"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Algemeen.</w:t>
      </w:r>
    </w:p>
    <w:p w:rsidR="00D80642" w:rsidRDefault="00D80642" w:rsidP="00225A8F">
      <w:pPr>
        <w:tabs>
          <w:tab w:val="left" w:pos="480"/>
          <w:tab w:val="left" w:pos="2520"/>
        </w:tabs>
        <w:rPr>
          <w:rFonts w:ascii="Comic Sans MS" w:hAnsi="Comic Sans MS" w:cs="Arial"/>
          <w:sz w:val="22"/>
          <w:szCs w:val="22"/>
        </w:rPr>
      </w:pPr>
      <w:r>
        <w:rPr>
          <w:rFonts w:ascii="Comic Sans MS" w:hAnsi="Comic Sans MS" w:cs="Arial"/>
          <w:sz w:val="22"/>
          <w:szCs w:val="22"/>
        </w:rPr>
        <w:t>Gemiva heeft als missie om zoveel mogelijk functionarissen</w:t>
      </w:r>
      <w:r w:rsidR="003C68E8">
        <w:rPr>
          <w:rFonts w:ascii="Comic Sans MS" w:hAnsi="Comic Sans MS" w:cs="Arial"/>
          <w:sz w:val="22"/>
          <w:szCs w:val="22"/>
        </w:rPr>
        <w:t xml:space="preserve"> </w:t>
      </w:r>
      <w:r>
        <w:rPr>
          <w:rFonts w:ascii="Comic Sans MS" w:hAnsi="Comic Sans MS" w:cs="Arial"/>
          <w:sz w:val="22"/>
          <w:szCs w:val="22"/>
        </w:rPr>
        <w:t>(van persoonlijk begeleiders tot en met de directie/bestuur op te leiden als sleutelfiguur in het oplossingsgericht werken.</w:t>
      </w:r>
      <w:r w:rsidR="003C68E8">
        <w:rPr>
          <w:rFonts w:ascii="Comic Sans MS" w:hAnsi="Comic Sans MS" w:cs="Arial"/>
          <w:sz w:val="22"/>
          <w:szCs w:val="22"/>
        </w:rPr>
        <w:t xml:space="preserve"> Op die manier wenst zij een olievlek te bewerkstelligen, zodat de oplossingsgerichte benadering organisatie breed tot ontwikkeling komt. Uiteraard spelen de gedragswetenschappers daar een belangrijke rol in. Om dit doel te bereiken zijn de trainingsgroepen gemengd samengesteld vanuit alle lagen van de organisatie. </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Om zoveel mogelijk rendement uit de training te halen, </w:t>
      </w:r>
      <w:r w:rsidR="00060BF9">
        <w:rPr>
          <w:rFonts w:ascii="Comic Sans MS" w:hAnsi="Comic Sans MS" w:cs="Arial"/>
          <w:sz w:val="22"/>
          <w:szCs w:val="22"/>
        </w:rPr>
        <w:t xml:space="preserve">gaat de vijf daagse training structureel gepaard </w:t>
      </w:r>
      <w:r>
        <w:rPr>
          <w:rFonts w:ascii="Comic Sans MS" w:hAnsi="Comic Sans MS" w:cs="Arial"/>
          <w:sz w:val="22"/>
          <w:szCs w:val="22"/>
        </w:rPr>
        <w:t>met specifieke opdrachten die de deelnemers (</w:t>
      </w:r>
      <w:r w:rsidR="00060BF9">
        <w:rPr>
          <w:rFonts w:ascii="Comic Sans MS" w:hAnsi="Comic Sans MS" w:cs="Arial"/>
          <w:sz w:val="22"/>
          <w:szCs w:val="22"/>
        </w:rPr>
        <w:t>in duo’s/buddy stellen</w:t>
      </w:r>
      <w:r>
        <w:rPr>
          <w:rFonts w:ascii="Comic Sans MS" w:hAnsi="Comic Sans MS" w:cs="Arial"/>
          <w:sz w:val="22"/>
          <w:szCs w:val="22"/>
        </w:rPr>
        <w:t>) steeds ter voorbereiding op en</w:t>
      </w:r>
      <w:r w:rsidR="00060BF9">
        <w:rPr>
          <w:rFonts w:ascii="Comic Sans MS" w:hAnsi="Comic Sans MS" w:cs="Arial"/>
          <w:sz w:val="22"/>
          <w:szCs w:val="22"/>
        </w:rPr>
        <w:t xml:space="preserve"> tussen de trainingsdagen dienen uit te voeren</w:t>
      </w:r>
      <w:r>
        <w:rPr>
          <w:rFonts w:ascii="Comic Sans MS" w:hAnsi="Comic Sans MS" w:cs="Arial"/>
          <w:sz w:val="22"/>
          <w:szCs w:val="22"/>
        </w:rPr>
        <w:t xml:space="preserve"> in hun dagelijks werk. Deze opdrachten bestaan uit het samen (in duo’s) bewust voorbereiden van</w:t>
      </w:r>
      <w:r w:rsidR="00060BF9">
        <w:rPr>
          <w:rFonts w:ascii="Comic Sans MS" w:hAnsi="Comic Sans MS" w:cs="Arial"/>
          <w:sz w:val="22"/>
          <w:szCs w:val="22"/>
        </w:rPr>
        <w:t>,</w:t>
      </w:r>
      <w:r>
        <w:rPr>
          <w:rFonts w:ascii="Comic Sans MS" w:hAnsi="Comic Sans MS" w:cs="Arial"/>
          <w:sz w:val="22"/>
          <w:szCs w:val="22"/>
        </w:rPr>
        <w:t xml:space="preserve"> oefenen met</w:t>
      </w:r>
      <w:r w:rsidR="00060BF9">
        <w:rPr>
          <w:rFonts w:ascii="Comic Sans MS" w:hAnsi="Comic Sans MS" w:cs="Arial"/>
          <w:sz w:val="22"/>
          <w:szCs w:val="22"/>
        </w:rPr>
        <w:t xml:space="preserve"> en reflecteren op </w:t>
      </w:r>
      <w:r>
        <w:rPr>
          <w:rFonts w:ascii="Comic Sans MS" w:hAnsi="Comic Sans MS" w:cs="Arial"/>
          <w:sz w:val="22"/>
          <w:szCs w:val="22"/>
        </w:rPr>
        <w:t>diverse technieken in gesprekken met cliënten, oudercontacten, contacten met collega’s en teambijeenkomsten. Om vervolgens in</w:t>
      </w:r>
      <w:r w:rsidR="00225DF4">
        <w:rPr>
          <w:rFonts w:ascii="Comic Sans MS" w:hAnsi="Comic Sans MS" w:cs="Arial"/>
          <w:sz w:val="22"/>
          <w:szCs w:val="22"/>
        </w:rPr>
        <w:t>di</w:t>
      </w:r>
      <w:r>
        <w:rPr>
          <w:rFonts w:ascii="Comic Sans MS" w:hAnsi="Comic Sans MS" w:cs="Arial"/>
          <w:sz w:val="22"/>
          <w:szCs w:val="22"/>
        </w:rPr>
        <w:t>vidueel de ervaringen (</w:t>
      </w:r>
      <w:r w:rsidR="00060BF9">
        <w:rPr>
          <w:rFonts w:ascii="Comic Sans MS" w:hAnsi="Comic Sans MS" w:cs="Arial"/>
          <w:sz w:val="22"/>
          <w:szCs w:val="22"/>
        </w:rPr>
        <w:t xml:space="preserve">met </w:t>
      </w:r>
      <w:r>
        <w:rPr>
          <w:rFonts w:ascii="Comic Sans MS" w:hAnsi="Comic Sans MS" w:cs="Arial"/>
          <w:sz w:val="22"/>
          <w:szCs w:val="22"/>
        </w:rPr>
        <w:t>opdracht</w:t>
      </w:r>
      <w:r w:rsidR="00060BF9">
        <w:rPr>
          <w:rFonts w:ascii="Comic Sans MS" w:hAnsi="Comic Sans MS" w:cs="Arial"/>
          <w:sz w:val="22"/>
          <w:szCs w:val="22"/>
        </w:rPr>
        <w:t>en</w:t>
      </w:r>
      <w:r>
        <w:rPr>
          <w:rFonts w:ascii="Comic Sans MS" w:hAnsi="Comic Sans MS" w:cs="Arial"/>
          <w:sz w:val="22"/>
          <w:szCs w:val="22"/>
        </w:rPr>
        <w:t xml:space="preserve">) op een oplossingsgerichte wijze kort te presenteren tijdens de volgende trainingsbijeenkomst. </w:t>
      </w:r>
    </w:p>
    <w:p w:rsidR="00225A8F" w:rsidRDefault="00060BF9"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De </w:t>
      </w:r>
      <w:r w:rsidR="00225A8F">
        <w:rPr>
          <w:rFonts w:ascii="Comic Sans MS" w:hAnsi="Comic Sans MS" w:cs="Arial"/>
          <w:sz w:val="22"/>
          <w:szCs w:val="22"/>
        </w:rPr>
        <w:t xml:space="preserve">opdrachten </w:t>
      </w:r>
      <w:r>
        <w:rPr>
          <w:rFonts w:ascii="Comic Sans MS" w:hAnsi="Comic Sans MS" w:cs="Arial"/>
          <w:sz w:val="22"/>
          <w:szCs w:val="22"/>
        </w:rPr>
        <w:t xml:space="preserve">gaan </w:t>
      </w:r>
      <w:r w:rsidR="00225A8F">
        <w:rPr>
          <w:rFonts w:ascii="Comic Sans MS" w:hAnsi="Comic Sans MS" w:cs="Arial"/>
          <w:sz w:val="22"/>
          <w:szCs w:val="22"/>
        </w:rPr>
        <w:t>gepaard met specifieke instructies op papier (werkblad, stappenplan, etc.). Op deze manier wordt er voor gezorgd dat tijdens de trainingsdagen daadwerkelijk geoefend wordt met eigen concrete situaties en dat het leerproces procesmatig gevolgd kan worden.</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Bij opdrachten kan gedacht worden aan:</w:t>
      </w:r>
    </w:p>
    <w:p w:rsidR="00225A8F" w:rsidRPr="00225A8F" w:rsidRDefault="00225A8F" w:rsidP="00225A8F">
      <w:pPr>
        <w:keepLines/>
        <w:numPr>
          <w:ilvl w:val="0"/>
          <w:numId w:val="2"/>
        </w:numPr>
        <w:tabs>
          <w:tab w:val="left" w:pos="480"/>
          <w:tab w:val="left" w:pos="2520"/>
        </w:tabs>
        <w:rPr>
          <w:rFonts w:ascii="Comic Sans MS" w:hAnsi="Comic Sans MS" w:cs="Arial"/>
          <w:sz w:val="22"/>
          <w:szCs w:val="22"/>
        </w:rPr>
      </w:pPr>
      <w:r w:rsidRPr="00225A8F">
        <w:rPr>
          <w:rFonts w:ascii="Comic Sans MS" w:hAnsi="Comic Sans MS" w:cs="Arial"/>
          <w:sz w:val="22"/>
          <w:szCs w:val="22"/>
        </w:rPr>
        <w:t>het (op een oplossingsgerichte wijze) inbrengen van een casus waarin men vastloopt dan wel</w:t>
      </w:r>
      <w:r w:rsidR="00C63BAB">
        <w:rPr>
          <w:rFonts w:ascii="Comic Sans MS" w:hAnsi="Comic Sans MS" w:cs="Arial"/>
          <w:sz w:val="22"/>
          <w:szCs w:val="22"/>
        </w:rPr>
        <w:t xml:space="preserve"> </w:t>
      </w:r>
      <w:r w:rsidR="00060BF9">
        <w:rPr>
          <w:rFonts w:ascii="Comic Sans MS" w:hAnsi="Comic Sans MS" w:cs="Arial"/>
          <w:sz w:val="22"/>
          <w:szCs w:val="22"/>
        </w:rPr>
        <w:t>specifieke vragen heeft over een specifieke</w:t>
      </w:r>
      <w:r w:rsidRPr="00225A8F">
        <w:rPr>
          <w:rFonts w:ascii="Comic Sans MS" w:hAnsi="Comic Sans MS" w:cs="Arial"/>
          <w:sz w:val="22"/>
          <w:szCs w:val="22"/>
        </w:rPr>
        <w:t xml:space="preserve"> aanpak t.a.v. cliënt, collega, ouder/verwant, team</w:t>
      </w:r>
    </w:p>
    <w:p w:rsidR="00225A8F" w:rsidRDefault="00225A8F" w:rsidP="00225A8F">
      <w:pPr>
        <w:keepLines/>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 xml:space="preserve">samen met een collega maken van een korte video opname om inspanningen vast te leggen. </w:t>
      </w:r>
    </w:p>
    <w:p w:rsidR="00225A8F" w:rsidRDefault="00C63BAB" w:rsidP="00225A8F">
      <w:pPr>
        <w:tabs>
          <w:tab w:val="left" w:pos="480"/>
          <w:tab w:val="left" w:pos="2520"/>
        </w:tabs>
        <w:ind w:left="360"/>
        <w:rPr>
          <w:rFonts w:ascii="Comic Sans MS" w:hAnsi="Comic Sans MS" w:cs="Arial"/>
          <w:sz w:val="22"/>
          <w:szCs w:val="22"/>
        </w:rPr>
      </w:pPr>
      <w:r>
        <w:rPr>
          <w:rFonts w:ascii="Comic Sans MS" w:hAnsi="Comic Sans MS" w:cs="Arial"/>
          <w:sz w:val="22"/>
          <w:szCs w:val="22"/>
        </w:rPr>
        <w:t xml:space="preserve"> </w:t>
      </w:r>
      <w:r w:rsidR="00225A8F">
        <w:rPr>
          <w:rFonts w:ascii="Comic Sans MS" w:hAnsi="Comic Sans MS" w:cs="Arial"/>
          <w:sz w:val="22"/>
          <w:szCs w:val="22"/>
        </w:rPr>
        <w:t>De een filmt, de ander interacteert met cliënt of collega/team. (onderzoek wijst uit dat dit</w:t>
      </w:r>
      <w:r>
        <w:rPr>
          <w:rFonts w:ascii="Comic Sans MS" w:hAnsi="Comic Sans MS" w:cs="Arial"/>
          <w:sz w:val="22"/>
          <w:szCs w:val="22"/>
        </w:rPr>
        <w:t xml:space="preserve"> een </w:t>
      </w:r>
      <w:r w:rsidR="00225A8F">
        <w:rPr>
          <w:rFonts w:ascii="Comic Sans MS" w:hAnsi="Comic Sans MS" w:cs="Arial"/>
          <w:sz w:val="22"/>
          <w:szCs w:val="22"/>
        </w:rPr>
        <w:t>bijzonder werkzame manier is om bewust bekwaam te worden en dat het daadwerkelijk  leereffect al start bij de voorbereidingen)</w:t>
      </w:r>
    </w:p>
    <w:p w:rsidR="00225A8F" w:rsidRPr="00C63BAB" w:rsidRDefault="00225A8F" w:rsidP="00225A8F">
      <w:pPr>
        <w:keepLines/>
        <w:numPr>
          <w:ilvl w:val="0"/>
          <w:numId w:val="2"/>
        </w:numPr>
        <w:tabs>
          <w:tab w:val="left" w:pos="480"/>
          <w:tab w:val="left" w:pos="2520"/>
        </w:tabs>
        <w:rPr>
          <w:rFonts w:ascii="Comic Sans MS" w:hAnsi="Comic Sans MS" w:cs="Arial"/>
          <w:sz w:val="22"/>
          <w:szCs w:val="22"/>
        </w:rPr>
      </w:pPr>
      <w:r w:rsidRPr="00C63BAB">
        <w:rPr>
          <w:rFonts w:ascii="Comic Sans MS" w:hAnsi="Comic Sans MS" w:cs="Arial"/>
          <w:sz w:val="22"/>
          <w:szCs w:val="22"/>
        </w:rPr>
        <w:t xml:space="preserve">gebruik maken van specifiek aangereikt materiaal dat men in de dagelijkse werkwijze kan gebruiken en integreren in werkbegeleiding, </w:t>
      </w:r>
      <w:r w:rsidR="00D80642" w:rsidRPr="00C63BAB">
        <w:rPr>
          <w:rFonts w:ascii="Comic Sans MS" w:hAnsi="Comic Sans MS" w:cs="Arial"/>
          <w:sz w:val="22"/>
          <w:szCs w:val="22"/>
        </w:rPr>
        <w:t>coaching gesprekken</w:t>
      </w:r>
      <w:r w:rsidRPr="00C63BAB">
        <w:rPr>
          <w:rFonts w:ascii="Comic Sans MS" w:hAnsi="Comic Sans MS" w:cs="Arial"/>
          <w:sz w:val="22"/>
          <w:szCs w:val="22"/>
        </w:rPr>
        <w:t xml:space="preserve">, teamvergaderingen, casusbesprekingen, intervisie, beleidsdagen enz.  </w:t>
      </w:r>
    </w:p>
    <w:p w:rsidR="00225A8F" w:rsidRDefault="002563F6" w:rsidP="00225A8F">
      <w:pPr>
        <w:keepLines/>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voor iedere dag wordt literatuur opgegeven</w:t>
      </w:r>
    </w:p>
    <w:p w:rsidR="00225A8F" w:rsidRDefault="00225A8F" w:rsidP="00225A8F">
      <w:pPr>
        <w:keepLines/>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eventueel gebruik maken van een acteur bij rollenspelen</w:t>
      </w:r>
    </w:p>
    <w:p w:rsidR="00225A8F" w:rsidRDefault="00225A8F" w:rsidP="00225A8F">
      <w:pPr>
        <w:tabs>
          <w:tab w:val="left" w:pos="480"/>
          <w:tab w:val="left" w:pos="2520"/>
        </w:tabs>
        <w:rPr>
          <w:rFonts w:ascii="Comic Sans MS" w:hAnsi="Comic Sans MS" w:cs="Arial"/>
          <w:sz w:val="22"/>
          <w:szCs w:val="22"/>
        </w:rPr>
      </w:pPr>
    </w:p>
    <w:p w:rsidR="00C63BAB" w:rsidRDefault="00C63BAB"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Cursusduur: </w:t>
      </w:r>
      <w:r w:rsidR="00225A8F">
        <w:rPr>
          <w:rFonts w:ascii="Comic Sans MS" w:hAnsi="Comic Sans MS" w:cs="Arial"/>
          <w:sz w:val="22"/>
          <w:szCs w:val="22"/>
        </w:rPr>
        <w:t>5 dagen, met</w:t>
      </w:r>
      <w:r w:rsidR="00EA5126">
        <w:rPr>
          <w:rFonts w:ascii="Comic Sans MS" w:hAnsi="Comic Sans MS" w:cs="Arial"/>
          <w:sz w:val="22"/>
          <w:szCs w:val="22"/>
        </w:rPr>
        <w:t xml:space="preserve"> een spreiding over 5</w:t>
      </w:r>
      <w:r>
        <w:rPr>
          <w:rFonts w:ascii="Comic Sans MS" w:hAnsi="Comic Sans MS" w:cs="Arial"/>
          <w:sz w:val="22"/>
          <w:szCs w:val="22"/>
        </w:rPr>
        <w:t xml:space="preserve"> maanden</w:t>
      </w:r>
      <w:r w:rsidR="00225A8F">
        <w:rPr>
          <w:rFonts w:ascii="Comic Sans MS" w:hAnsi="Comic Sans MS" w:cs="Arial"/>
          <w:sz w:val="22"/>
          <w:szCs w:val="22"/>
        </w:rPr>
        <w:t xml:space="preserve">, zodat de deelnemers voldoende tijd hebben om tussen de bijeenkomsten te kunnen oefenen/opdrachten uit te voeren. </w:t>
      </w:r>
    </w:p>
    <w:p w:rsidR="00EA5126" w:rsidRDefault="00EA5126" w:rsidP="00225A8F">
      <w:pPr>
        <w:tabs>
          <w:tab w:val="left" w:pos="480"/>
          <w:tab w:val="left" w:pos="2520"/>
        </w:tabs>
        <w:rPr>
          <w:rFonts w:ascii="Comic Sans MS" w:hAnsi="Comic Sans MS" w:cs="Arial"/>
          <w:sz w:val="22"/>
          <w:szCs w:val="22"/>
        </w:rPr>
      </w:pPr>
    </w:p>
    <w:p w:rsidR="00EA5126" w:rsidRPr="00EA5126" w:rsidRDefault="00EA5126" w:rsidP="00225A8F">
      <w:pPr>
        <w:tabs>
          <w:tab w:val="left" w:pos="480"/>
          <w:tab w:val="left" w:pos="2520"/>
        </w:tabs>
        <w:rPr>
          <w:rFonts w:ascii="Comic Sans MS" w:hAnsi="Comic Sans MS" w:cs="Arial"/>
          <w:b/>
          <w:sz w:val="22"/>
          <w:szCs w:val="22"/>
          <w:u w:val="single"/>
        </w:rPr>
      </w:pPr>
      <w:r w:rsidRPr="00EA5126">
        <w:rPr>
          <w:rFonts w:ascii="Comic Sans MS" w:hAnsi="Comic Sans MS" w:cs="Arial"/>
          <w:b/>
          <w:sz w:val="22"/>
          <w:szCs w:val="22"/>
          <w:u w:val="single"/>
        </w:rPr>
        <w:t>Draaiboek van de 5 trainingsdagen</w:t>
      </w:r>
    </w:p>
    <w:p w:rsidR="00225A8F" w:rsidRDefault="00225A8F" w:rsidP="00225A8F">
      <w:pPr>
        <w:tabs>
          <w:tab w:val="left" w:pos="480"/>
          <w:tab w:val="left" w:pos="2520"/>
        </w:tabs>
        <w:rPr>
          <w:rFonts w:ascii="Comic Sans MS" w:hAnsi="Comic Sans MS" w:cs="Arial"/>
          <w:sz w:val="22"/>
          <w:szCs w:val="22"/>
        </w:rPr>
      </w:pPr>
    </w:p>
    <w:p w:rsidR="00225A8F" w:rsidRPr="00EA5126" w:rsidRDefault="00225A8F" w:rsidP="00225A8F">
      <w:pPr>
        <w:tabs>
          <w:tab w:val="left" w:pos="480"/>
          <w:tab w:val="left" w:pos="2520"/>
        </w:tabs>
        <w:rPr>
          <w:rFonts w:ascii="Comic Sans MS" w:hAnsi="Comic Sans MS" w:cs="Arial"/>
          <w:sz w:val="22"/>
          <w:szCs w:val="22"/>
          <w:u w:val="single"/>
        </w:rPr>
      </w:pPr>
      <w:r w:rsidRPr="00EA5126">
        <w:rPr>
          <w:rFonts w:ascii="Comic Sans MS" w:hAnsi="Comic Sans MS" w:cs="Arial"/>
          <w:sz w:val="22"/>
          <w:szCs w:val="22"/>
          <w:u w:val="single"/>
        </w:rPr>
        <w:t>Dag 1</w:t>
      </w:r>
    </w:p>
    <w:p w:rsidR="00EA5126" w:rsidRDefault="00E250B7" w:rsidP="00225A8F">
      <w:pPr>
        <w:tabs>
          <w:tab w:val="left" w:pos="480"/>
          <w:tab w:val="left" w:pos="2520"/>
        </w:tabs>
        <w:rPr>
          <w:rFonts w:ascii="Comic Sans MS" w:hAnsi="Comic Sans MS" w:cs="Arial"/>
          <w:sz w:val="22"/>
          <w:szCs w:val="22"/>
        </w:rPr>
      </w:pPr>
      <w:r>
        <w:rPr>
          <w:rFonts w:ascii="Comic Sans MS" w:hAnsi="Comic Sans MS" w:cs="Arial"/>
          <w:sz w:val="22"/>
          <w:szCs w:val="22"/>
        </w:rPr>
        <w:lastRenderedPageBreak/>
        <w:t xml:space="preserve">Theoretische </w:t>
      </w:r>
      <w:r w:rsidR="00225A8F">
        <w:rPr>
          <w:rFonts w:ascii="Comic Sans MS" w:hAnsi="Comic Sans MS" w:cs="Arial"/>
          <w:sz w:val="22"/>
          <w:szCs w:val="22"/>
        </w:rPr>
        <w:t xml:space="preserve">inleiding: wat is er nodig om </w:t>
      </w:r>
      <w:r>
        <w:rPr>
          <w:rFonts w:ascii="Comic Sans MS" w:hAnsi="Comic Sans MS" w:cs="Arial"/>
          <w:sz w:val="22"/>
          <w:szCs w:val="22"/>
        </w:rPr>
        <w:t xml:space="preserve">op een oplossingsgerichte wijze </w:t>
      </w:r>
      <w:r w:rsidR="00225A8F">
        <w:rPr>
          <w:rFonts w:ascii="Comic Sans MS" w:hAnsi="Comic Sans MS" w:cs="Arial"/>
          <w:sz w:val="22"/>
          <w:szCs w:val="22"/>
        </w:rPr>
        <w:t>een goede sleutelpositie in te nemen?</w:t>
      </w:r>
      <w:r>
        <w:rPr>
          <w:rFonts w:ascii="Comic Sans MS" w:hAnsi="Comic Sans MS" w:cs="Arial"/>
          <w:sz w:val="22"/>
          <w:szCs w:val="22"/>
        </w:rPr>
        <w:t xml:space="preserve"> Aan bod komen:</w:t>
      </w:r>
    </w:p>
    <w:p w:rsidR="00EA5126" w:rsidRDefault="00EA5126" w:rsidP="00EA5126">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Visie</w:t>
      </w:r>
    </w:p>
    <w:p w:rsidR="00EA5126" w:rsidRDefault="00EA5126" w:rsidP="00EA5126">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Basishouding</w:t>
      </w:r>
    </w:p>
    <w:p w:rsidR="00225A8F" w:rsidRPr="00EA5126" w:rsidRDefault="00E250B7" w:rsidP="00EA5126">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B</w:t>
      </w:r>
      <w:r w:rsidR="00EA5126">
        <w:rPr>
          <w:rFonts w:ascii="Comic Sans MS" w:hAnsi="Comic Sans MS" w:cs="Arial"/>
          <w:sz w:val="22"/>
          <w:szCs w:val="22"/>
        </w:rPr>
        <w:t>asistechnieken</w:t>
      </w:r>
      <w:r w:rsidR="00225A8F" w:rsidRPr="00EA5126">
        <w:rPr>
          <w:rFonts w:ascii="Comic Sans MS" w:hAnsi="Comic Sans MS" w:cs="Arial"/>
          <w:sz w:val="22"/>
          <w:szCs w:val="22"/>
        </w:rPr>
        <w:t xml:space="preserve"> </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 xml:space="preserve">De eerste dag is </w:t>
      </w:r>
      <w:r w:rsidR="00EA5126">
        <w:rPr>
          <w:rFonts w:ascii="Comic Sans MS" w:hAnsi="Comic Sans MS" w:cs="Arial"/>
          <w:sz w:val="22"/>
          <w:szCs w:val="22"/>
        </w:rPr>
        <w:t xml:space="preserve">verder </w:t>
      </w:r>
      <w:r>
        <w:rPr>
          <w:rFonts w:ascii="Comic Sans MS" w:hAnsi="Comic Sans MS" w:cs="Arial"/>
          <w:sz w:val="22"/>
          <w:szCs w:val="22"/>
        </w:rPr>
        <w:t xml:space="preserve">volledig gewijd aan de basisattitude: </w:t>
      </w:r>
    </w:p>
    <w:p w:rsidR="002563F6"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 ho</w:t>
      </w:r>
      <w:r w:rsidR="00EA5126">
        <w:rPr>
          <w:rFonts w:ascii="Comic Sans MS" w:hAnsi="Comic Sans MS" w:cs="Arial"/>
          <w:sz w:val="22"/>
          <w:szCs w:val="22"/>
        </w:rPr>
        <w:t>e krijg ik mandaat bij de ander</w:t>
      </w:r>
    </w:p>
    <w:p w:rsidR="00EA5126" w:rsidRDefault="00EA5126" w:rsidP="00225A8F">
      <w:pPr>
        <w:tabs>
          <w:tab w:val="left" w:pos="480"/>
          <w:tab w:val="left" w:pos="2520"/>
        </w:tabs>
        <w:rPr>
          <w:rFonts w:ascii="Comic Sans MS" w:hAnsi="Comic Sans MS" w:cs="Arial"/>
          <w:sz w:val="22"/>
          <w:szCs w:val="22"/>
        </w:rPr>
      </w:pPr>
      <w:r>
        <w:rPr>
          <w:rFonts w:ascii="Comic Sans MS" w:hAnsi="Comic Sans MS" w:cs="Arial"/>
          <w:sz w:val="22"/>
          <w:szCs w:val="22"/>
        </w:rPr>
        <w:t>- waar liggen mijn eigen kwaliteiten?</w:t>
      </w:r>
    </w:p>
    <w:p w:rsidR="00225A8F" w:rsidRDefault="002563F6" w:rsidP="00EA5126">
      <w:pPr>
        <w:tabs>
          <w:tab w:val="left" w:pos="480"/>
          <w:tab w:val="left" w:pos="2520"/>
        </w:tabs>
        <w:rPr>
          <w:rFonts w:ascii="Comic Sans MS" w:hAnsi="Comic Sans MS" w:cs="Arial"/>
          <w:sz w:val="22"/>
          <w:szCs w:val="22"/>
        </w:rPr>
      </w:pPr>
      <w:r>
        <w:rPr>
          <w:rFonts w:ascii="Comic Sans MS" w:hAnsi="Comic Sans MS" w:cs="Arial"/>
          <w:sz w:val="22"/>
          <w:szCs w:val="22"/>
        </w:rPr>
        <w:t>- reflectie op spanningsveld tussen bieden van (voor)zorg en bevorderen van eigen regie</w:t>
      </w:r>
    </w:p>
    <w:p w:rsidR="002563F6" w:rsidRDefault="002563F6"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Diverse ‘technieken’</w:t>
      </w:r>
      <w:r w:rsidR="002563F6">
        <w:rPr>
          <w:rFonts w:ascii="Comic Sans MS" w:hAnsi="Comic Sans MS" w:cs="Arial"/>
          <w:sz w:val="22"/>
          <w:szCs w:val="22"/>
        </w:rPr>
        <w:t xml:space="preserve"> worden in kleine groepjes geoefend a.d.h.v. eigen casuïstiek</w:t>
      </w:r>
      <w:r>
        <w:rPr>
          <w:rFonts w:ascii="Comic Sans MS" w:hAnsi="Comic Sans MS" w:cs="Arial"/>
          <w:sz w:val="22"/>
          <w:szCs w:val="22"/>
        </w:rPr>
        <w:t>: actief luisteren naar de ander, erkenning geven, interesse tonen/door vragen, samenvatten, parafraseren, complimenteren, normaliseren en valideren</w:t>
      </w:r>
    </w:p>
    <w:p w:rsidR="00225A8F" w:rsidRDefault="00225A8F" w:rsidP="00225A8F">
      <w:pPr>
        <w:tabs>
          <w:tab w:val="left" w:pos="480"/>
          <w:tab w:val="left" w:pos="2520"/>
        </w:tabs>
        <w:rPr>
          <w:rFonts w:ascii="Comic Sans MS" w:hAnsi="Comic Sans MS" w:cs="Arial"/>
          <w:sz w:val="22"/>
          <w:szCs w:val="22"/>
        </w:rPr>
      </w:pPr>
    </w:p>
    <w:p w:rsidR="00225A8F" w:rsidRDefault="002563F6" w:rsidP="00225A8F">
      <w:pPr>
        <w:tabs>
          <w:tab w:val="left" w:pos="480"/>
          <w:tab w:val="left" w:pos="2520"/>
        </w:tabs>
        <w:rPr>
          <w:rFonts w:ascii="Comic Sans MS" w:hAnsi="Comic Sans MS" w:cs="Arial"/>
          <w:sz w:val="22"/>
          <w:szCs w:val="22"/>
        </w:rPr>
      </w:pPr>
      <w:r>
        <w:rPr>
          <w:rFonts w:ascii="Comic Sans MS" w:hAnsi="Comic Sans MS" w:cs="Arial"/>
          <w:sz w:val="22"/>
          <w:szCs w:val="22"/>
        </w:rPr>
        <w:t>Reflectie op video opname</w:t>
      </w:r>
    </w:p>
    <w:p w:rsidR="00225A8F" w:rsidRDefault="00225A8F" w:rsidP="00225A8F">
      <w:pPr>
        <w:tabs>
          <w:tab w:val="left" w:pos="480"/>
          <w:tab w:val="left" w:pos="2520"/>
        </w:tabs>
        <w:rPr>
          <w:rFonts w:ascii="Comic Sans MS" w:hAnsi="Comic Sans MS" w:cs="Arial"/>
          <w:sz w:val="22"/>
          <w:szCs w:val="22"/>
        </w:rPr>
      </w:pPr>
    </w:p>
    <w:p w:rsidR="00225A8F" w:rsidRPr="002563F6" w:rsidRDefault="00225A8F" w:rsidP="00225A8F">
      <w:pPr>
        <w:tabs>
          <w:tab w:val="left" w:pos="480"/>
          <w:tab w:val="left" w:pos="2520"/>
        </w:tabs>
        <w:rPr>
          <w:rFonts w:ascii="Comic Sans MS" w:hAnsi="Comic Sans MS" w:cs="Arial"/>
          <w:sz w:val="22"/>
          <w:szCs w:val="22"/>
          <w:u w:val="single"/>
        </w:rPr>
      </w:pPr>
      <w:r w:rsidRPr="002563F6">
        <w:rPr>
          <w:rFonts w:ascii="Comic Sans MS" w:hAnsi="Comic Sans MS" w:cs="Arial"/>
          <w:sz w:val="22"/>
          <w:szCs w:val="22"/>
          <w:u w:val="single"/>
        </w:rPr>
        <w:t>Dag 2.</w:t>
      </w:r>
    </w:p>
    <w:p w:rsidR="00E16F2C" w:rsidRDefault="00225A8F" w:rsidP="00225A8F">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Start: Wat gaat er beter op het gebied van mandaat krijgen? : reflectie op ervaringen/opdrachten</w:t>
      </w:r>
      <w:r w:rsidR="00E16F2C" w:rsidRPr="00E16F2C">
        <w:rPr>
          <w:rFonts w:ascii="Comic Sans MS" w:hAnsi="Comic Sans MS" w:cs="Arial"/>
          <w:sz w:val="22"/>
          <w:szCs w:val="22"/>
        </w:rPr>
        <w:t>.</w:t>
      </w:r>
    </w:p>
    <w:p w:rsidR="00E16F2C" w:rsidRDefault="00E16F2C" w:rsidP="002563F6">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Theoretische inleiding van de 9 stappen van de oplossingsgerichte benadering</w:t>
      </w:r>
    </w:p>
    <w:p w:rsidR="00E16F2C" w:rsidRDefault="002563F6" w:rsidP="00EA5126">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Deelnemers krijgen vooraf</w:t>
      </w:r>
      <w:r w:rsidRPr="00E16F2C">
        <w:rPr>
          <w:rFonts w:ascii="Comic Sans MS" w:hAnsi="Comic Sans MS" w:cs="Arial"/>
          <w:sz w:val="22"/>
          <w:szCs w:val="22"/>
        </w:rPr>
        <w:t>gaande aan de tweede</w:t>
      </w:r>
      <w:r w:rsidRPr="00E16F2C">
        <w:rPr>
          <w:rFonts w:ascii="Comic Sans MS" w:hAnsi="Comic Sans MS" w:cs="Arial"/>
          <w:sz w:val="22"/>
          <w:szCs w:val="22"/>
        </w:rPr>
        <w:t xml:space="preserve"> cursusdag</w:t>
      </w:r>
      <w:r w:rsidR="00E16F2C" w:rsidRPr="00E16F2C">
        <w:rPr>
          <w:rFonts w:ascii="Comic Sans MS" w:hAnsi="Comic Sans MS" w:cs="Arial"/>
          <w:sz w:val="22"/>
          <w:szCs w:val="22"/>
        </w:rPr>
        <w:t xml:space="preserve"> een voorbereidingsopdracht: </w:t>
      </w:r>
      <w:r w:rsidRPr="00E16F2C">
        <w:rPr>
          <w:rFonts w:ascii="Comic Sans MS" w:hAnsi="Comic Sans MS" w:cs="Arial"/>
          <w:sz w:val="22"/>
          <w:szCs w:val="22"/>
        </w:rPr>
        <w:t>bij welke cliënt/collega/ouder loop je vast?</w:t>
      </w:r>
      <w:r w:rsidR="00E16F2C" w:rsidRPr="00E16F2C">
        <w:rPr>
          <w:rFonts w:ascii="Comic Sans MS" w:hAnsi="Comic Sans MS" w:cs="Arial"/>
          <w:sz w:val="22"/>
          <w:szCs w:val="22"/>
        </w:rPr>
        <w:t xml:space="preserve"> </w:t>
      </w:r>
      <w:r w:rsidRPr="00E16F2C">
        <w:rPr>
          <w:rFonts w:ascii="Comic Sans MS" w:hAnsi="Comic Sans MS" w:cs="Arial"/>
          <w:sz w:val="22"/>
          <w:szCs w:val="22"/>
        </w:rPr>
        <w:t xml:space="preserve">Aan de hand van ingebracht materiaal passeren diverse </w:t>
      </w:r>
      <w:r w:rsidR="00E16F2C" w:rsidRPr="00E16F2C">
        <w:rPr>
          <w:rFonts w:ascii="Comic Sans MS" w:hAnsi="Comic Sans MS" w:cs="Arial"/>
          <w:sz w:val="22"/>
          <w:szCs w:val="22"/>
        </w:rPr>
        <w:t>basistechnieken de revue, die worden geoefend in kleine groepjes en/of plenair: grounding om te komen tot co-construc</w:t>
      </w:r>
      <w:r w:rsidR="00E16F2C">
        <w:rPr>
          <w:rFonts w:ascii="Comic Sans MS" w:hAnsi="Comic Sans MS" w:cs="Arial"/>
          <w:sz w:val="22"/>
          <w:szCs w:val="22"/>
        </w:rPr>
        <w:t>tie</w:t>
      </w:r>
      <w:r w:rsidR="00E16F2C" w:rsidRPr="00E16F2C">
        <w:rPr>
          <w:rFonts w:ascii="Comic Sans MS" w:hAnsi="Comic Sans MS" w:cs="Arial"/>
          <w:sz w:val="22"/>
          <w:szCs w:val="22"/>
        </w:rPr>
        <w:t>, complimenteren, zoeken naar uitzonderingen, wondervraag, schaalvraag etc.</w:t>
      </w:r>
    </w:p>
    <w:p w:rsidR="00EA5126" w:rsidRPr="00E16F2C" w:rsidRDefault="00EA5126" w:rsidP="00EA5126">
      <w:pPr>
        <w:pStyle w:val="Lijstalinea"/>
        <w:numPr>
          <w:ilvl w:val="0"/>
          <w:numId w:val="2"/>
        </w:numPr>
        <w:tabs>
          <w:tab w:val="left" w:pos="480"/>
          <w:tab w:val="left" w:pos="2520"/>
        </w:tabs>
        <w:rPr>
          <w:rFonts w:ascii="Comic Sans MS" w:hAnsi="Comic Sans MS" w:cs="Arial"/>
          <w:sz w:val="22"/>
          <w:szCs w:val="22"/>
        </w:rPr>
      </w:pPr>
      <w:r w:rsidRPr="00E16F2C">
        <w:rPr>
          <w:rFonts w:ascii="Comic Sans MS" w:hAnsi="Comic Sans MS" w:cs="Arial"/>
          <w:sz w:val="22"/>
          <w:szCs w:val="22"/>
        </w:rPr>
        <w:t>H</w:t>
      </w:r>
      <w:r w:rsidRPr="00E16F2C">
        <w:rPr>
          <w:rFonts w:ascii="Comic Sans MS" w:hAnsi="Comic Sans MS" w:cs="Arial"/>
          <w:sz w:val="22"/>
          <w:szCs w:val="22"/>
        </w:rPr>
        <w:t xml:space="preserve">oe herken ik en ga ik om met </w:t>
      </w:r>
      <w:r w:rsidR="00D80642" w:rsidRPr="00E16F2C">
        <w:rPr>
          <w:rFonts w:ascii="Comic Sans MS" w:hAnsi="Comic Sans MS" w:cs="Arial"/>
          <w:sz w:val="22"/>
          <w:szCs w:val="22"/>
        </w:rPr>
        <w:t>klaag typische</w:t>
      </w:r>
      <w:r w:rsidRPr="00E16F2C">
        <w:rPr>
          <w:rFonts w:ascii="Comic Sans MS" w:hAnsi="Comic Sans MS" w:cs="Arial"/>
          <w:sz w:val="22"/>
          <w:szCs w:val="22"/>
        </w:rPr>
        <w:t xml:space="preserve"> relaties: hoe maak ik van een ‘klager’ een  ‘klant’?</w:t>
      </w:r>
      <w:r w:rsidR="00E16F2C">
        <w:rPr>
          <w:rFonts w:ascii="Comic Sans MS" w:hAnsi="Comic Sans MS" w:cs="Arial"/>
          <w:sz w:val="22"/>
          <w:szCs w:val="22"/>
        </w:rPr>
        <w:t xml:space="preserve"> H</w:t>
      </w:r>
      <w:r w:rsidRPr="00E16F2C">
        <w:rPr>
          <w:rFonts w:ascii="Comic Sans MS" w:hAnsi="Comic Sans MS" w:cs="Arial"/>
          <w:sz w:val="22"/>
          <w:szCs w:val="22"/>
        </w:rPr>
        <w:t xml:space="preserve">oe herken ik en ga ik om met </w:t>
      </w:r>
      <w:r w:rsidR="00D80642" w:rsidRPr="00E16F2C">
        <w:rPr>
          <w:rFonts w:ascii="Comic Sans MS" w:hAnsi="Comic Sans MS" w:cs="Arial"/>
          <w:sz w:val="22"/>
          <w:szCs w:val="22"/>
        </w:rPr>
        <w:t>bezoekers typische</w:t>
      </w:r>
      <w:r w:rsidRPr="00E16F2C">
        <w:rPr>
          <w:rFonts w:ascii="Comic Sans MS" w:hAnsi="Comic Sans MS" w:cs="Arial"/>
          <w:sz w:val="22"/>
          <w:szCs w:val="22"/>
        </w:rPr>
        <w:t xml:space="preserve"> relaties: hoe maak ik van een ‘bezoeker’ een ‘klant’?</w:t>
      </w:r>
    </w:p>
    <w:p w:rsidR="00EA5126" w:rsidRDefault="00EA5126" w:rsidP="00EA5126">
      <w:pPr>
        <w:tabs>
          <w:tab w:val="left" w:pos="480"/>
          <w:tab w:val="left" w:pos="2520"/>
        </w:tabs>
        <w:rPr>
          <w:rFonts w:ascii="Comic Sans MS" w:hAnsi="Comic Sans MS" w:cs="Arial"/>
          <w:sz w:val="22"/>
          <w:szCs w:val="22"/>
        </w:rPr>
      </w:pPr>
      <w:r>
        <w:rPr>
          <w:rFonts w:ascii="Comic Sans MS" w:hAnsi="Comic Sans MS" w:cs="Arial"/>
          <w:sz w:val="22"/>
          <w:szCs w:val="22"/>
        </w:rPr>
        <w:t xml:space="preserve">- hoe kan ik ‘weerstand’ weten om te buigen naar samenwerking? </w:t>
      </w:r>
    </w:p>
    <w:p w:rsidR="00E16F2C" w:rsidRDefault="00E16F2C" w:rsidP="00EA5126">
      <w:pPr>
        <w:tabs>
          <w:tab w:val="left" w:pos="480"/>
          <w:tab w:val="left" w:pos="2520"/>
        </w:tabs>
        <w:rPr>
          <w:rFonts w:ascii="Comic Sans MS" w:hAnsi="Comic Sans MS" w:cs="Arial"/>
          <w:sz w:val="22"/>
          <w:szCs w:val="22"/>
        </w:rPr>
      </w:pPr>
      <w:r>
        <w:rPr>
          <w:rFonts w:ascii="Comic Sans MS" w:hAnsi="Comic Sans MS" w:cs="Arial"/>
          <w:sz w:val="22"/>
          <w:szCs w:val="22"/>
        </w:rPr>
        <w:t>- Reflectie op video-opname</w:t>
      </w:r>
    </w:p>
    <w:p w:rsidR="00225A8F" w:rsidRDefault="00225A8F" w:rsidP="00225A8F">
      <w:pPr>
        <w:tabs>
          <w:tab w:val="left" w:pos="480"/>
          <w:tab w:val="left" w:pos="2520"/>
        </w:tabs>
        <w:rPr>
          <w:rFonts w:ascii="Comic Sans MS" w:hAnsi="Comic Sans MS" w:cs="Arial"/>
          <w:sz w:val="22"/>
          <w:szCs w:val="22"/>
        </w:rPr>
      </w:pPr>
    </w:p>
    <w:p w:rsidR="00E16F2C" w:rsidRDefault="00225A8F" w:rsidP="00225A8F">
      <w:pPr>
        <w:tabs>
          <w:tab w:val="left" w:pos="480"/>
          <w:tab w:val="left" w:pos="2520"/>
        </w:tabs>
        <w:rPr>
          <w:rFonts w:ascii="Comic Sans MS" w:hAnsi="Comic Sans MS" w:cs="Arial"/>
          <w:sz w:val="22"/>
          <w:szCs w:val="22"/>
          <w:u w:val="single"/>
        </w:rPr>
      </w:pPr>
      <w:r w:rsidRPr="00E16F2C">
        <w:rPr>
          <w:rFonts w:ascii="Comic Sans MS" w:hAnsi="Comic Sans MS" w:cs="Arial"/>
          <w:sz w:val="22"/>
          <w:szCs w:val="22"/>
          <w:u w:val="single"/>
        </w:rPr>
        <w:t xml:space="preserve">Dag 3: </w:t>
      </w:r>
    </w:p>
    <w:p w:rsidR="00FA2D89" w:rsidRDefault="00E16F2C" w:rsidP="00FA2D89">
      <w:pPr>
        <w:pStyle w:val="Lijstalinea"/>
        <w:numPr>
          <w:ilvl w:val="0"/>
          <w:numId w:val="2"/>
        </w:numPr>
        <w:tabs>
          <w:tab w:val="left" w:pos="480"/>
          <w:tab w:val="left" w:pos="2520"/>
        </w:tabs>
        <w:rPr>
          <w:rFonts w:ascii="Comic Sans MS" w:hAnsi="Comic Sans MS" w:cs="Arial"/>
          <w:sz w:val="22"/>
          <w:szCs w:val="22"/>
        </w:rPr>
      </w:pPr>
      <w:r w:rsidRPr="00FA2D89">
        <w:rPr>
          <w:rFonts w:ascii="Comic Sans MS" w:hAnsi="Comic Sans MS" w:cs="Arial"/>
          <w:sz w:val="22"/>
          <w:szCs w:val="22"/>
        </w:rPr>
        <w:t xml:space="preserve">Start: </w:t>
      </w:r>
      <w:r w:rsidR="00FA2D89" w:rsidRPr="00FA2D89">
        <w:rPr>
          <w:rFonts w:ascii="Comic Sans MS" w:hAnsi="Comic Sans MS" w:cs="Arial"/>
          <w:sz w:val="22"/>
          <w:szCs w:val="22"/>
        </w:rPr>
        <w:t>reflectie op oefeningen die deelnemers tussentijds gedaan hebben.</w:t>
      </w:r>
    </w:p>
    <w:p w:rsidR="00FA2D89" w:rsidRDefault="00FA2D89" w:rsidP="00FA2D89">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In kleine groepjes oefenen met de wondervraag met als doel ieders eigen leerdoelen aan te scherpen.</w:t>
      </w:r>
    </w:p>
    <w:p w:rsidR="00FA2D89" w:rsidRPr="00FA2D89" w:rsidRDefault="00FA2D89" w:rsidP="00FA2D89">
      <w:pPr>
        <w:pStyle w:val="Lijstalinea"/>
        <w:numPr>
          <w:ilvl w:val="0"/>
          <w:numId w:val="2"/>
        </w:numPr>
        <w:tabs>
          <w:tab w:val="left" w:pos="480"/>
          <w:tab w:val="left" w:pos="2520"/>
        </w:tabs>
        <w:rPr>
          <w:rFonts w:ascii="Comic Sans MS" w:hAnsi="Comic Sans MS" w:cs="Arial"/>
          <w:sz w:val="22"/>
          <w:szCs w:val="22"/>
        </w:rPr>
      </w:pPr>
      <w:r w:rsidRPr="00FA2D89">
        <w:rPr>
          <w:rFonts w:ascii="Comic Sans MS" w:hAnsi="Comic Sans MS" w:cs="Arial"/>
          <w:sz w:val="22"/>
          <w:szCs w:val="22"/>
        </w:rPr>
        <w:t>Theoretische inleiding</w:t>
      </w:r>
      <w:r w:rsidRPr="00FA2D89">
        <w:rPr>
          <w:rFonts w:ascii="Comic Sans MS" w:hAnsi="Comic Sans MS" w:cs="Arial"/>
          <w:sz w:val="22"/>
          <w:szCs w:val="22"/>
        </w:rPr>
        <w:t xml:space="preserve"> in 4 Solution Focused Competenties Model (SFC model), waarin onderscheid wordt gemaakt tussen helpen/coachen, instrueren, sturen en trainen. </w:t>
      </w:r>
    </w:p>
    <w:p w:rsidR="00FA2D89" w:rsidRDefault="00FA2D89" w:rsidP="00FA2D89">
      <w:pPr>
        <w:tabs>
          <w:tab w:val="left" w:pos="480"/>
          <w:tab w:val="left" w:pos="2520"/>
        </w:tabs>
        <w:rPr>
          <w:rFonts w:ascii="Comic Sans MS" w:hAnsi="Comic Sans MS" w:cs="Arial"/>
          <w:sz w:val="22"/>
          <w:szCs w:val="22"/>
        </w:rPr>
      </w:pPr>
      <w:r>
        <w:rPr>
          <w:rFonts w:ascii="Comic Sans MS" w:hAnsi="Comic Sans MS" w:cs="Arial"/>
          <w:sz w:val="22"/>
          <w:szCs w:val="22"/>
        </w:rPr>
        <w:t xml:space="preserve">Gedurende deze dag wordt vooral geoefend met individuele coaching van collega/of begeleiding van cliënt </w:t>
      </w:r>
      <w:r>
        <w:rPr>
          <w:rFonts w:ascii="Comic Sans MS" w:hAnsi="Comic Sans MS" w:cs="Arial"/>
          <w:sz w:val="22"/>
          <w:szCs w:val="22"/>
        </w:rPr>
        <w:t xml:space="preserve">(en/of verwant) </w:t>
      </w:r>
      <w:r>
        <w:rPr>
          <w:rFonts w:ascii="Comic Sans MS" w:hAnsi="Comic Sans MS" w:cs="Arial"/>
          <w:sz w:val="22"/>
          <w:szCs w:val="22"/>
        </w:rPr>
        <w:t>a.d.h.v. casuïstiek m.b.v. 4 stappen methode voor coaching. De diverse technieken van het opl. gericht stappenplan komen voorbij:</w:t>
      </w:r>
    </w:p>
    <w:p w:rsidR="00FA2D89" w:rsidRDefault="00FA2D89" w:rsidP="00FA2D89">
      <w:pPr>
        <w:tabs>
          <w:tab w:val="left" w:pos="480"/>
          <w:tab w:val="left" w:pos="2520"/>
        </w:tabs>
        <w:rPr>
          <w:rFonts w:ascii="Comic Sans MS" w:hAnsi="Comic Sans MS" w:cs="Arial"/>
          <w:sz w:val="22"/>
          <w:szCs w:val="22"/>
        </w:rPr>
      </w:pPr>
      <w:r>
        <w:rPr>
          <w:rFonts w:ascii="Comic Sans MS" w:hAnsi="Comic Sans MS" w:cs="Arial"/>
          <w:sz w:val="22"/>
          <w:szCs w:val="22"/>
        </w:rPr>
        <w:t xml:space="preserve">Actief luisteren, </w:t>
      </w:r>
      <w:r>
        <w:rPr>
          <w:rFonts w:ascii="Comic Sans MS" w:hAnsi="Comic Sans MS" w:cs="Arial"/>
          <w:sz w:val="22"/>
          <w:szCs w:val="22"/>
        </w:rPr>
        <w:t xml:space="preserve">nuttigheidsvraag, </w:t>
      </w:r>
      <w:r>
        <w:rPr>
          <w:rFonts w:ascii="Comic Sans MS" w:hAnsi="Comic Sans MS" w:cs="Arial"/>
          <w:sz w:val="22"/>
          <w:szCs w:val="22"/>
        </w:rPr>
        <w:t>erkenning geven, doorvragen, zoeken naar uitzonderingen, kleine doelen stellen,  gebruik van wondervraag, schaalvragen, positief feedback geven, toewerken naar eerste stapje</w:t>
      </w:r>
      <w:r>
        <w:rPr>
          <w:rFonts w:ascii="Comic Sans MS" w:hAnsi="Comic Sans MS" w:cs="Arial"/>
          <w:sz w:val="22"/>
          <w:szCs w:val="22"/>
        </w:rPr>
        <w:t>.</w:t>
      </w:r>
    </w:p>
    <w:p w:rsidR="00F10C2C" w:rsidRDefault="00FA2D89" w:rsidP="00F10C2C">
      <w:pPr>
        <w:tabs>
          <w:tab w:val="left" w:pos="480"/>
          <w:tab w:val="left" w:pos="2520"/>
        </w:tabs>
        <w:rPr>
          <w:rFonts w:ascii="Comic Sans MS" w:hAnsi="Comic Sans MS" w:cs="Arial"/>
          <w:sz w:val="22"/>
          <w:szCs w:val="22"/>
        </w:rPr>
      </w:pPr>
      <w:r>
        <w:rPr>
          <w:rFonts w:ascii="Comic Sans MS" w:hAnsi="Comic Sans MS" w:cs="Arial"/>
          <w:sz w:val="22"/>
          <w:szCs w:val="22"/>
        </w:rPr>
        <w:t>De dag wordt afgesloten met het tekenen van ‘ het huis van de gewenste toekomst’</w:t>
      </w:r>
      <w:r w:rsidR="00F10C2C">
        <w:rPr>
          <w:rFonts w:ascii="Comic Sans MS" w:hAnsi="Comic Sans MS" w:cs="Arial"/>
          <w:sz w:val="22"/>
          <w:szCs w:val="22"/>
        </w:rPr>
        <w:t xml:space="preserve">. </w:t>
      </w:r>
    </w:p>
    <w:p w:rsidR="00F10C2C" w:rsidRDefault="00F10C2C" w:rsidP="00117548">
      <w:pPr>
        <w:pStyle w:val="Lijstalinea"/>
        <w:numPr>
          <w:ilvl w:val="0"/>
          <w:numId w:val="2"/>
        </w:numPr>
        <w:tabs>
          <w:tab w:val="left" w:pos="480"/>
          <w:tab w:val="left" w:pos="2520"/>
        </w:tabs>
        <w:rPr>
          <w:rFonts w:ascii="Comic Sans MS" w:hAnsi="Comic Sans MS" w:cs="Arial"/>
          <w:sz w:val="22"/>
          <w:szCs w:val="22"/>
        </w:rPr>
      </w:pPr>
      <w:r w:rsidRPr="00F10C2C">
        <w:rPr>
          <w:rFonts w:ascii="Comic Sans MS" w:hAnsi="Comic Sans MS" w:cs="Arial"/>
          <w:sz w:val="22"/>
          <w:szCs w:val="22"/>
        </w:rPr>
        <w:lastRenderedPageBreak/>
        <w:t>Eerst individueel</w:t>
      </w:r>
      <w:r w:rsidR="00FA2D89" w:rsidRPr="00F10C2C">
        <w:rPr>
          <w:rFonts w:ascii="Comic Sans MS" w:hAnsi="Comic Sans MS" w:cs="Arial"/>
          <w:sz w:val="22"/>
          <w:szCs w:val="22"/>
        </w:rPr>
        <w:t>: hoe ziet jouw werkplek eruit over een jaar? Wat doe jij dan anders? Enz.  Om van daaruit te komen tot een duidelijk stappenplan voor het realiseren van leer</w:t>
      </w:r>
      <w:r w:rsidRPr="00F10C2C">
        <w:rPr>
          <w:rFonts w:ascii="Comic Sans MS" w:hAnsi="Comic Sans MS" w:cs="Arial"/>
          <w:sz w:val="22"/>
          <w:szCs w:val="22"/>
        </w:rPr>
        <w:t>doel(en) als zijnde sleutelfigu</w:t>
      </w:r>
      <w:r w:rsidR="00FA2D89" w:rsidRPr="00F10C2C">
        <w:rPr>
          <w:rFonts w:ascii="Comic Sans MS" w:hAnsi="Comic Sans MS" w:cs="Arial"/>
          <w:sz w:val="22"/>
          <w:szCs w:val="22"/>
        </w:rPr>
        <w:t>ur.</w:t>
      </w:r>
      <w:r w:rsidRPr="00F10C2C">
        <w:rPr>
          <w:rFonts w:ascii="Comic Sans MS" w:hAnsi="Comic Sans MS" w:cs="Arial"/>
          <w:sz w:val="22"/>
          <w:szCs w:val="22"/>
        </w:rPr>
        <w:t xml:space="preserve"> </w:t>
      </w:r>
    </w:p>
    <w:p w:rsidR="00000000" w:rsidRPr="00F10C2C" w:rsidRDefault="00F10C2C" w:rsidP="00117548">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 xml:space="preserve">Vervolgens in </w:t>
      </w:r>
      <w:r w:rsidRPr="00F10C2C">
        <w:rPr>
          <w:rFonts w:ascii="Comic Sans MS" w:hAnsi="Comic Sans MS" w:cs="Arial"/>
          <w:sz w:val="22"/>
          <w:szCs w:val="22"/>
        </w:rPr>
        <w:t xml:space="preserve">groepen van 6: </w:t>
      </w:r>
      <w:r>
        <w:rPr>
          <w:rFonts w:ascii="Comic Sans MS" w:hAnsi="Comic Sans MS" w:cs="Arial"/>
          <w:sz w:val="22"/>
          <w:szCs w:val="22"/>
        </w:rPr>
        <w:t>i</w:t>
      </w:r>
      <w:r w:rsidRPr="00F10C2C">
        <w:rPr>
          <w:rFonts w:ascii="Comic Sans MS" w:hAnsi="Comic Sans MS" w:cs="Arial"/>
          <w:sz w:val="22"/>
          <w:szCs w:val="22"/>
        </w:rPr>
        <w:t>nterview elkaar oplossingsgericht over hoe ieders gewenste huis over een jaar eruit ziet;</w:t>
      </w:r>
      <w:r>
        <w:rPr>
          <w:rFonts w:ascii="Comic Sans MS" w:hAnsi="Comic Sans MS" w:cs="Arial"/>
          <w:sz w:val="22"/>
          <w:szCs w:val="22"/>
        </w:rPr>
        <w:t xml:space="preserve"> p</w:t>
      </w:r>
      <w:r w:rsidRPr="00F10C2C">
        <w:rPr>
          <w:rFonts w:ascii="Comic Sans MS" w:hAnsi="Comic Sans MS" w:cs="Arial"/>
          <w:sz w:val="22"/>
          <w:szCs w:val="22"/>
        </w:rPr>
        <w:t xml:space="preserve">laats alle wensen (bij voorkeur in werkwoorden) in het nieuwe lege huis (op groot vel) </w:t>
      </w:r>
    </w:p>
    <w:p w:rsidR="00FA2D89" w:rsidRDefault="00FA2D89" w:rsidP="00FA2D89">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r w:rsidRPr="003C68E8">
        <w:rPr>
          <w:rFonts w:ascii="Comic Sans MS" w:hAnsi="Comic Sans MS" w:cs="Arial"/>
          <w:sz w:val="22"/>
          <w:szCs w:val="22"/>
          <w:u w:val="single"/>
        </w:rPr>
        <w:t>Dag 4</w:t>
      </w:r>
      <w:r>
        <w:rPr>
          <w:rFonts w:ascii="Comic Sans MS" w:hAnsi="Comic Sans MS" w:cs="Arial"/>
          <w:sz w:val="22"/>
          <w:szCs w:val="22"/>
        </w:rPr>
        <w:t xml:space="preserve">: Oplossingsgericht </w:t>
      </w:r>
      <w:r w:rsidR="00195EED">
        <w:rPr>
          <w:rFonts w:ascii="Comic Sans MS" w:hAnsi="Comic Sans MS" w:cs="Arial"/>
          <w:sz w:val="22"/>
          <w:szCs w:val="22"/>
        </w:rPr>
        <w:t xml:space="preserve">sturen/leiding geven en </w:t>
      </w:r>
      <w:r>
        <w:rPr>
          <w:rFonts w:ascii="Comic Sans MS" w:hAnsi="Comic Sans MS" w:cs="Arial"/>
          <w:sz w:val="22"/>
          <w:szCs w:val="22"/>
        </w:rPr>
        <w:t>werken in teamverband m.b.v. o.a. cirkeltechniek</w:t>
      </w:r>
    </w:p>
    <w:p w:rsidR="00195EED" w:rsidRDefault="00195EED" w:rsidP="00512F87">
      <w:pPr>
        <w:pStyle w:val="Lijstalinea"/>
        <w:numPr>
          <w:ilvl w:val="0"/>
          <w:numId w:val="2"/>
        </w:numPr>
        <w:tabs>
          <w:tab w:val="left" w:pos="480"/>
          <w:tab w:val="left" w:pos="2520"/>
        </w:tabs>
        <w:rPr>
          <w:rFonts w:ascii="Comic Sans MS" w:hAnsi="Comic Sans MS" w:cs="Arial"/>
          <w:sz w:val="22"/>
          <w:szCs w:val="22"/>
        </w:rPr>
      </w:pPr>
      <w:r w:rsidRPr="00195EED">
        <w:rPr>
          <w:rFonts w:ascii="Comic Sans MS" w:hAnsi="Comic Sans MS" w:cs="Arial"/>
          <w:sz w:val="22"/>
          <w:szCs w:val="22"/>
        </w:rPr>
        <w:t>Start: wat gaat er beter op het gebied van individuele coaching? Reflectie op ervaringen en opdrachten.</w:t>
      </w:r>
    </w:p>
    <w:p w:rsidR="00195EED" w:rsidRDefault="00195EED" w:rsidP="00512F87">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Aanscherpen stappenplan t.a.v. individuele leerdoelen</w:t>
      </w:r>
      <w:r w:rsidR="00ED000B">
        <w:rPr>
          <w:rFonts w:ascii="Comic Sans MS" w:hAnsi="Comic Sans MS" w:cs="Arial"/>
          <w:sz w:val="22"/>
          <w:szCs w:val="22"/>
        </w:rPr>
        <w:t xml:space="preserve">  m.b.v. ontwikkelingsschalen (in kleine groepjes)</w:t>
      </w:r>
    </w:p>
    <w:p w:rsidR="00195EED" w:rsidRDefault="00195EED" w:rsidP="001D7516">
      <w:pPr>
        <w:pStyle w:val="Lijstalinea"/>
        <w:numPr>
          <w:ilvl w:val="0"/>
          <w:numId w:val="2"/>
        </w:numPr>
        <w:tabs>
          <w:tab w:val="left" w:pos="480"/>
          <w:tab w:val="left" w:pos="2520"/>
        </w:tabs>
        <w:rPr>
          <w:rFonts w:ascii="Comic Sans MS" w:hAnsi="Comic Sans MS" w:cs="Arial"/>
          <w:sz w:val="22"/>
          <w:szCs w:val="22"/>
        </w:rPr>
      </w:pPr>
      <w:r w:rsidRPr="00195EED">
        <w:rPr>
          <w:rFonts w:ascii="Comic Sans MS" w:hAnsi="Comic Sans MS" w:cs="Arial"/>
          <w:sz w:val="22"/>
          <w:szCs w:val="22"/>
        </w:rPr>
        <w:t xml:space="preserve">Korte theoretische inleiding bij oplossingsgericht sturen/leiding geven en daarbij behorend stappenplan. </w:t>
      </w:r>
    </w:p>
    <w:p w:rsidR="00ED000B" w:rsidRDefault="00195EED" w:rsidP="00A72DE9">
      <w:pPr>
        <w:pStyle w:val="Lijstalinea"/>
        <w:numPr>
          <w:ilvl w:val="0"/>
          <w:numId w:val="2"/>
        </w:numPr>
        <w:tabs>
          <w:tab w:val="left" w:pos="480"/>
          <w:tab w:val="left" w:pos="2520"/>
        </w:tabs>
        <w:rPr>
          <w:rFonts w:ascii="Comic Sans MS" w:hAnsi="Comic Sans MS" w:cs="Arial"/>
          <w:sz w:val="22"/>
          <w:szCs w:val="22"/>
        </w:rPr>
      </w:pPr>
      <w:r w:rsidRPr="00ED000B">
        <w:rPr>
          <w:rFonts w:ascii="Comic Sans MS" w:hAnsi="Comic Sans MS" w:cs="Arial"/>
          <w:sz w:val="22"/>
          <w:szCs w:val="22"/>
        </w:rPr>
        <w:t>Oefenen met oplossingsgericht gericht leidinggeven voor wie dat betreft/ anderen kunnen door met oplossingsgericht coachen</w:t>
      </w:r>
    </w:p>
    <w:p w:rsidR="00225A8F" w:rsidRPr="00ED000B" w:rsidRDefault="00225A8F" w:rsidP="00A72DE9">
      <w:pPr>
        <w:pStyle w:val="Lijstalinea"/>
        <w:numPr>
          <w:ilvl w:val="0"/>
          <w:numId w:val="2"/>
        </w:numPr>
        <w:tabs>
          <w:tab w:val="left" w:pos="480"/>
          <w:tab w:val="left" w:pos="2520"/>
        </w:tabs>
        <w:rPr>
          <w:rFonts w:ascii="Comic Sans MS" w:hAnsi="Comic Sans MS" w:cs="Arial"/>
          <w:sz w:val="22"/>
          <w:szCs w:val="22"/>
        </w:rPr>
      </w:pPr>
      <w:r w:rsidRPr="00ED000B">
        <w:rPr>
          <w:rFonts w:ascii="Comic Sans MS" w:hAnsi="Comic Sans MS" w:cs="Arial"/>
          <w:sz w:val="22"/>
          <w:szCs w:val="22"/>
        </w:rPr>
        <w:t>Korte theoretische inleiding: coachen team en aansturen van team (vergadering, intervisie, casusbespreking).</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O</w:t>
      </w:r>
      <w:r w:rsidR="00ED000B">
        <w:rPr>
          <w:rFonts w:ascii="Comic Sans MS" w:hAnsi="Comic Sans MS" w:cs="Arial"/>
          <w:sz w:val="22"/>
          <w:szCs w:val="22"/>
        </w:rPr>
        <w:t>efenen in</w:t>
      </w:r>
      <w:r>
        <w:rPr>
          <w:rFonts w:ascii="Comic Sans MS" w:hAnsi="Comic Sans MS" w:cs="Arial"/>
          <w:sz w:val="22"/>
          <w:szCs w:val="22"/>
        </w:rPr>
        <w:t xml:space="preserve"> groepen </w:t>
      </w:r>
      <w:r w:rsidR="00ED000B">
        <w:rPr>
          <w:rFonts w:ascii="Comic Sans MS" w:hAnsi="Comic Sans MS" w:cs="Arial"/>
          <w:sz w:val="22"/>
          <w:szCs w:val="22"/>
        </w:rPr>
        <w:t xml:space="preserve">van 6 </w:t>
      </w:r>
      <w:r>
        <w:rPr>
          <w:rFonts w:ascii="Comic Sans MS" w:hAnsi="Comic Sans MS" w:cs="Arial"/>
          <w:sz w:val="22"/>
          <w:szCs w:val="22"/>
        </w:rPr>
        <w:t>met diverse technieken op het gebied van coaching en/of aansturen van team a.d.h.v. concrete wensen/vragen vanuit de deelnemers.</w:t>
      </w:r>
      <w:r w:rsidR="00ED000B">
        <w:rPr>
          <w:rFonts w:ascii="Comic Sans MS" w:hAnsi="Comic Sans MS" w:cs="Arial"/>
          <w:sz w:val="22"/>
          <w:szCs w:val="22"/>
        </w:rPr>
        <w:t xml:space="preserve"> Cursisten wordt gevraagd, ter voorbereiding op dag 5, in eigen team te oefenen met oplossingsgerichte benadering</w:t>
      </w:r>
    </w:p>
    <w:p w:rsidR="00225A8F" w:rsidRDefault="00225A8F"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Dag 5: Aanpak Progressiegerichte Strategie: hoe kunnen wij als team van sleutelfiguren komen tot borging?</w:t>
      </w:r>
    </w:p>
    <w:p w:rsidR="00ED000B" w:rsidRDefault="00ED000B" w:rsidP="00ED000B">
      <w:pPr>
        <w:pStyle w:val="Lijstalinea"/>
        <w:numPr>
          <w:ilvl w:val="0"/>
          <w:numId w:val="2"/>
        </w:numPr>
        <w:tabs>
          <w:tab w:val="left" w:pos="480"/>
          <w:tab w:val="left" w:pos="2520"/>
        </w:tabs>
        <w:rPr>
          <w:rFonts w:ascii="Comic Sans MS" w:hAnsi="Comic Sans MS" w:cs="Arial"/>
          <w:sz w:val="22"/>
          <w:szCs w:val="22"/>
        </w:rPr>
      </w:pPr>
      <w:r w:rsidRPr="00ED000B">
        <w:rPr>
          <w:rFonts w:ascii="Comic Sans MS" w:hAnsi="Comic Sans MS" w:cs="Arial"/>
          <w:sz w:val="22"/>
          <w:szCs w:val="22"/>
        </w:rPr>
        <w:t>Start: reflectie op teamoefeningen</w:t>
      </w:r>
    </w:p>
    <w:p w:rsidR="00225A8F" w:rsidRPr="00ED000B" w:rsidRDefault="00ED000B" w:rsidP="00ED000B">
      <w:pPr>
        <w:pStyle w:val="Lijstalinea"/>
        <w:numPr>
          <w:ilvl w:val="0"/>
          <w:numId w:val="2"/>
        </w:numPr>
        <w:tabs>
          <w:tab w:val="left" w:pos="480"/>
          <w:tab w:val="left" w:pos="2520"/>
        </w:tabs>
        <w:rPr>
          <w:rFonts w:ascii="Comic Sans MS" w:hAnsi="Comic Sans MS" w:cs="Arial"/>
          <w:sz w:val="22"/>
          <w:szCs w:val="22"/>
        </w:rPr>
      </w:pPr>
      <w:r>
        <w:rPr>
          <w:rFonts w:ascii="Comic Sans MS" w:hAnsi="Comic Sans MS" w:cs="Arial"/>
          <w:sz w:val="22"/>
          <w:szCs w:val="22"/>
        </w:rPr>
        <w:t xml:space="preserve"> Theoretische inleiding over borging </w:t>
      </w:r>
      <w:r w:rsidR="00D80642">
        <w:rPr>
          <w:rFonts w:ascii="Comic Sans MS" w:hAnsi="Comic Sans MS" w:cs="Arial"/>
          <w:sz w:val="22"/>
          <w:szCs w:val="22"/>
        </w:rPr>
        <w:t>organisatie breed</w:t>
      </w:r>
    </w:p>
    <w:p w:rsidR="00225A8F" w:rsidRDefault="00225A8F" w:rsidP="00225A8F">
      <w:pPr>
        <w:tabs>
          <w:tab w:val="left" w:pos="480"/>
          <w:tab w:val="left" w:pos="2520"/>
        </w:tabs>
        <w:rPr>
          <w:rFonts w:ascii="Comic Sans MS" w:hAnsi="Comic Sans MS" w:cs="Arial"/>
          <w:sz w:val="22"/>
          <w:szCs w:val="22"/>
        </w:rPr>
      </w:pPr>
      <w:r>
        <w:rPr>
          <w:rFonts w:ascii="Comic Sans MS" w:hAnsi="Comic Sans MS" w:cs="Arial"/>
          <w:sz w:val="22"/>
          <w:szCs w:val="22"/>
        </w:rPr>
        <w:t>O</w:t>
      </w:r>
      <w:r w:rsidR="00ED000B">
        <w:rPr>
          <w:rFonts w:ascii="Comic Sans MS" w:hAnsi="Comic Sans MS" w:cs="Arial"/>
          <w:sz w:val="22"/>
          <w:szCs w:val="22"/>
        </w:rPr>
        <w:t>efenen in groeps</w:t>
      </w:r>
      <w:r>
        <w:rPr>
          <w:rFonts w:ascii="Comic Sans MS" w:hAnsi="Comic Sans MS" w:cs="Arial"/>
          <w:sz w:val="22"/>
          <w:szCs w:val="22"/>
        </w:rPr>
        <w:t>verband met stap 1: bereikte progressie, stap 2: te bereiken progressie; stap 3: hoe: succes in de toekomst.</w:t>
      </w:r>
    </w:p>
    <w:p w:rsidR="00593DAC" w:rsidRDefault="00593DAC" w:rsidP="00593DAC">
      <w:pPr>
        <w:tabs>
          <w:tab w:val="left" w:pos="480"/>
          <w:tab w:val="left" w:pos="2520"/>
        </w:tabs>
        <w:rPr>
          <w:rFonts w:ascii="Comic Sans MS" w:hAnsi="Comic Sans MS" w:cs="Arial"/>
          <w:sz w:val="22"/>
          <w:szCs w:val="22"/>
        </w:rPr>
      </w:pPr>
      <w:r>
        <w:rPr>
          <w:rFonts w:ascii="Comic Sans MS" w:hAnsi="Comic Sans MS" w:cs="Arial"/>
          <w:sz w:val="22"/>
          <w:szCs w:val="22"/>
        </w:rPr>
        <w:t xml:space="preserve">Afsluiting: Presentatie aan het management: </w:t>
      </w:r>
    </w:p>
    <w:p w:rsidR="00000000" w:rsidRPr="00593DAC" w:rsidRDefault="00593DAC" w:rsidP="00593DAC">
      <w:pPr>
        <w:tabs>
          <w:tab w:val="left" w:pos="480"/>
          <w:tab w:val="left" w:pos="2520"/>
        </w:tabs>
        <w:rPr>
          <w:rFonts w:ascii="Comic Sans MS" w:hAnsi="Comic Sans MS" w:cs="Arial"/>
          <w:sz w:val="22"/>
          <w:szCs w:val="22"/>
        </w:rPr>
      </w:pPr>
      <w:r w:rsidRPr="00593DAC">
        <w:rPr>
          <w:rFonts w:ascii="Comic Sans MS" w:hAnsi="Comic Sans MS" w:cs="Arial"/>
          <w:sz w:val="22"/>
          <w:szCs w:val="22"/>
        </w:rPr>
        <w:t>Wat stemt ons optimistisch dat wij het geleerde in deze training vast kunnen houden en kunnen blijven uitdragen in het contact met:</w:t>
      </w:r>
    </w:p>
    <w:p w:rsidR="00000000"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 xml:space="preserve">Collega’s </w:t>
      </w:r>
    </w:p>
    <w:p w:rsidR="00000000"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Cliënten en verwanten</w:t>
      </w:r>
    </w:p>
    <w:p w:rsidR="00000000"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Team</w:t>
      </w:r>
    </w:p>
    <w:p w:rsidR="00000000" w:rsidRPr="00593DAC" w:rsidRDefault="00593DAC" w:rsidP="00593DAC">
      <w:pPr>
        <w:numPr>
          <w:ilvl w:val="0"/>
          <w:numId w:val="5"/>
        </w:numPr>
        <w:tabs>
          <w:tab w:val="left" w:pos="480"/>
          <w:tab w:val="left" w:pos="2520"/>
        </w:tabs>
        <w:rPr>
          <w:rFonts w:ascii="Comic Sans MS" w:hAnsi="Comic Sans MS" w:cs="Arial"/>
          <w:sz w:val="22"/>
          <w:szCs w:val="22"/>
        </w:rPr>
      </w:pPr>
      <w:r w:rsidRPr="00593DAC">
        <w:rPr>
          <w:rFonts w:ascii="Comic Sans MS" w:hAnsi="Comic Sans MS" w:cs="Arial"/>
          <w:sz w:val="22"/>
          <w:szCs w:val="22"/>
        </w:rPr>
        <w:t>Management</w:t>
      </w:r>
    </w:p>
    <w:p w:rsidR="00593DAC" w:rsidRDefault="00593DAC" w:rsidP="00225A8F">
      <w:pPr>
        <w:tabs>
          <w:tab w:val="left" w:pos="480"/>
          <w:tab w:val="left" w:pos="2520"/>
        </w:tabs>
        <w:rPr>
          <w:rFonts w:ascii="Comic Sans MS" w:hAnsi="Comic Sans MS" w:cs="Arial"/>
          <w:sz w:val="22"/>
          <w:szCs w:val="22"/>
        </w:rPr>
      </w:pPr>
    </w:p>
    <w:p w:rsidR="00225A8F" w:rsidRDefault="00225A8F" w:rsidP="00225A8F">
      <w:pPr>
        <w:tabs>
          <w:tab w:val="left" w:pos="480"/>
          <w:tab w:val="left" w:pos="2520"/>
        </w:tabs>
        <w:rPr>
          <w:rFonts w:ascii="Comic Sans MS" w:hAnsi="Comic Sans MS" w:cs="Arial"/>
          <w:sz w:val="22"/>
          <w:szCs w:val="22"/>
        </w:rPr>
      </w:pPr>
    </w:p>
    <w:p w:rsidR="00225A8F" w:rsidRPr="00290B86" w:rsidRDefault="00225A8F" w:rsidP="00225A8F">
      <w:pPr>
        <w:tabs>
          <w:tab w:val="left" w:pos="480"/>
          <w:tab w:val="left" w:pos="2520"/>
        </w:tabs>
        <w:rPr>
          <w:rFonts w:ascii="Comic Sans MS" w:hAnsi="Comic Sans MS" w:cs="Arial"/>
          <w:sz w:val="22"/>
          <w:szCs w:val="22"/>
        </w:rPr>
      </w:pPr>
      <w:r w:rsidRPr="00290B86">
        <w:rPr>
          <w:rFonts w:ascii="Comic Sans MS" w:hAnsi="Comic Sans MS" w:cs="Arial"/>
          <w:sz w:val="22"/>
          <w:szCs w:val="22"/>
          <w:u w:val="single"/>
        </w:rPr>
        <w:t>Tijdspad, tijdsinvestering, groepssamenstelling, groepsgrootte.</w:t>
      </w:r>
    </w:p>
    <w:p w:rsidR="00225A8F" w:rsidRPr="00290B86" w:rsidRDefault="00225A8F" w:rsidP="00225A8F">
      <w:pPr>
        <w:tabs>
          <w:tab w:val="left" w:pos="480"/>
          <w:tab w:val="left" w:pos="2520"/>
        </w:tabs>
        <w:rPr>
          <w:rFonts w:ascii="Comic Sans MS" w:hAnsi="Comic Sans MS" w:cs="Arial"/>
          <w:sz w:val="22"/>
          <w:szCs w:val="22"/>
        </w:rPr>
      </w:pPr>
    </w:p>
    <w:p w:rsidR="00225A8F" w:rsidRDefault="00225A8F" w:rsidP="00225A8F">
      <w:pPr>
        <w:keepLines/>
        <w:numPr>
          <w:ilvl w:val="0"/>
          <w:numId w:val="1"/>
        </w:numPr>
        <w:tabs>
          <w:tab w:val="left" w:pos="480"/>
          <w:tab w:val="left" w:pos="2520"/>
        </w:tabs>
        <w:rPr>
          <w:rFonts w:ascii="Comic Sans MS" w:hAnsi="Comic Sans MS" w:cs="Arial"/>
          <w:sz w:val="22"/>
          <w:szCs w:val="22"/>
        </w:rPr>
      </w:pPr>
      <w:r>
        <w:rPr>
          <w:rFonts w:ascii="Comic Sans MS" w:hAnsi="Comic Sans MS" w:cs="Arial"/>
          <w:sz w:val="22"/>
          <w:szCs w:val="22"/>
        </w:rPr>
        <w:t xml:space="preserve"> 5</w:t>
      </w:r>
      <w:r w:rsidRPr="00290B86">
        <w:rPr>
          <w:rFonts w:ascii="Comic Sans MS" w:hAnsi="Comic Sans MS" w:cs="Arial"/>
          <w:sz w:val="22"/>
          <w:szCs w:val="22"/>
        </w:rPr>
        <w:t xml:space="preserve"> trainingsdagen </w:t>
      </w:r>
      <w:r>
        <w:rPr>
          <w:rFonts w:ascii="Comic Sans MS" w:hAnsi="Comic Sans MS" w:cs="Arial"/>
          <w:sz w:val="22"/>
          <w:szCs w:val="22"/>
        </w:rPr>
        <w:t xml:space="preserve">18 deelnemers: </w:t>
      </w:r>
      <w:r w:rsidRPr="00290B86">
        <w:rPr>
          <w:rFonts w:ascii="Comic Sans MS" w:hAnsi="Comic Sans MS" w:cs="Arial"/>
          <w:sz w:val="22"/>
          <w:szCs w:val="22"/>
        </w:rPr>
        <w:t xml:space="preserve"> met twee trainers</w:t>
      </w:r>
    </w:p>
    <w:p w:rsidR="00225A8F" w:rsidRDefault="00225A8F" w:rsidP="00225A8F">
      <w:pPr>
        <w:keepLines/>
        <w:numPr>
          <w:ilvl w:val="0"/>
          <w:numId w:val="1"/>
        </w:numPr>
        <w:tabs>
          <w:tab w:val="left" w:pos="480"/>
          <w:tab w:val="left" w:pos="2520"/>
        </w:tabs>
        <w:rPr>
          <w:rFonts w:ascii="Comic Sans MS" w:hAnsi="Comic Sans MS" w:cs="Arial"/>
          <w:sz w:val="22"/>
          <w:szCs w:val="22"/>
        </w:rPr>
      </w:pPr>
      <w:r>
        <w:rPr>
          <w:rFonts w:ascii="Comic Sans MS" w:hAnsi="Comic Sans MS" w:cs="Arial"/>
          <w:sz w:val="22"/>
          <w:szCs w:val="22"/>
        </w:rPr>
        <w:t xml:space="preserve"> een </w:t>
      </w:r>
      <w:r w:rsidR="00D80642">
        <w:rPr>
          <w:rFonts w:ascii="Comic Sans MS" w:hAnsi="Comic Sans MS" w:cs="Arial"/>
          <w:sz w:val="22"/>
          <w:szCs w:val="22"/>
        </w:rPr>
        <w:t>training dag</w:t>
      </w:r>
      <w:r w:rsidR="00C84392">
        <w:rPr>
          <w:rFonts w:ascii="Comic Sans MS" w:hAnsi="Comic Sans MS" w:cs="Arial"/>
          <w:sz w:val="22"/>
          <w:szCs w:val="22"/>
        </w:rPr>
        <w:t xml:space="preserve"> omvat twee dagdelen</w:t>
      </w:r>
      <w:r w:rsidR="00593DAC">
        <w:rPr>
          <w:rFonts w:ascii="Comic Sans MS" w:hAnsi="Comic Sans MS" w:cs="Arial"/>
          <w:sz w:val="22"/>
          <w:szCs w:val="22"/>
        </w:rPr>
        <w:t>: dag deel 1:</w:t>
      </w:r>
      <w:r>
        <w:rPr>
          <w:rFonts w:ascii="Comic Sans MS" w:hAnsi="Comic Sans MS" w:cs="Arial"/>
          <w:sz w:val="22"/>
          <w:szCs w:val="22"/>
        </w:rPr>
        <w:t>3 uur</w:t>
      </w:r>
      <w:r w:rsidR="00ED000B">
        <w:rPr>
          <w:rFonts w:ascii="Comic Sans MS" w:hAnsi="Comic Sans MS" w:cs="Arial"/>
          <w:sz w:val="22"/>
          <w:szCs w:val="22"/>
        </w:rPr>
        <w:t xml:space="preserve"> en </w:t>
      </w:r>
      <w:r w:rsidR="00593DAC">
        <w:rPr>
          <w:rFonts w:ascii="Comic Sans MS" w:hAnsi="Comic Sans MS" w:cs="Arial"/>
          <w:sz w:val="22"/>
          <w:szCs w:val="22"/>
        </w:rPr>
        <w:t>dagdeel 2:</w:t>
      </w:r>
      <w:r w:rsidR="00C84392">
        <w:rPr>
          <w:rFonts w:ascii="Comic Sans MS" w:hAnsi="Comic Sans MS" w:cs="Arial"/>
          <w:sz w:val="22"/>
          <w:szCs w:val="22"/>
        </w:rPr>
        <w:t xml:space="preserve"> </w:t>
      </w:r>
      <w:r w:rsidR="00593DAC">
        <w:rPr>
          <w:rFonts w:ascii="Comic Sans MS" w:hAnsi="Comic Sans MS" w:cs="Arial"/>
          <w:sz w:val="22"/>
          <w:szCs w:val="22"/>
        </w:rPr>
        <w:t xml:space="preserve">3 ¾ uur met </w:t>
      </w:r>
      <w:r w:rsidR="00ED000B">
        <w:rPr>
          <w:rFonts w:ascii="Comic Sans MS" w:hAnsi="Comic Sans MS" w:cs="Arial"/>
          <w:sz w:val="22"/>
          <w:szCs w:val="22"/>
        </w:rPr>
        <w:t>een lunchpauze van 45 minuten</w:t>
      </w:r>
    </w:p>
    <w:p w:rsidR="00225A8F" w:rsidRPr="00C63BAB" w:rsidRDefault="00C63BAB" w:rsidP="00225A8F">
      <w:pPr>
        <w:keepLines/>
        <w:numPr>
          <w:ilvl w:val="0"/>
          <w:numId w:val="1"/>
        </w:numPr>
        <w:tabs>
          <w:tab w:val="clear" w:pos="720"/>
          <w:tab w:val="num" w:pos="426"/>
          <w:tab w:val="left" w:pos="480"/>
          <w:tab w:val="left" w:pos="2520"/>
        </w:tabs>
        <w:rPr>
          <w:rFonts w:ascii="Comic Sans MS" w:hAnsi="Comic Sans MS" w:cs="Arial"/>
          <w:sz w:val="22"/>
          <w:szCs w:val="22"/>
        </w:rPr>
      </w:pPr>
      <w:r w:rsidRPr="00C63BAB">
        <w:rPr>
          <w:rFonts w:ascii="Comic Sans MS" w:hAnsi="Comic Sans MS" w:cs="Arial"/>
          <w:sz w:val="22"/>
          <w:szCs w:val="22"/>
        </w:rPr>
        <w:lastRenderedPageBreak/>
        <w:t xml:space="preserve">  tijdspad: 2017</w:t>
      </w:r>
      <w:r w:rsidR="00C84392">
        <w:rPr>
          <w:rFonts w:ascii="Comic Sans MS" w:hAnsi="Comic Sans MS" w:cs="Arial"/>
          <w:sz w:val="22"/>
          <w:szCs w:val="22"/>
        </w:rPr>
        <w:t>-2020</w:t>
      </w:r>
      <w:r w:rsidR="00225A8F" w:rsidRPr="00C63BAB">
        <w:rPr>
          <w:rFonts w:ascii="Comic Sans MS" w:hAnsi="Comic Sans MS" w:cs="Arial"/>
          <w:sz w:val="22"/>
          <w:szCs w:val="22"/>
        </w:rPr>
        <w:t xml:space="preserve">. </w:t>
      </w:r>
      <w:r>
        <w:rPr>
          <w:rFonts w:ascii="Comic Sans MS" w:hAnsi="Comic Sans MS" w:cs="Arial"/>
          <w:sz w:val="22"/>
          <w:szCs w:val="22"/>
        </w:rPr>
        <w:t xml:space="preserve"> locatie: Gemiva-SVG  Gouda</w:t>
      </w:r>
    </w:p>
    <w:p w:rsidR="00225A8F" w:rsidRPr="00290B86" w:rsidRDefault="00225A8F" w:rsidP="00225A8F">
      <w:pPr>
        <w:pStyle w:val="Plattetekst"/>
        <w:jc w:val="both"/>
        <w:rPr>
          <w:rFonts w:ascii="Comic Sans MS" w:hAnsi="Comic Sans MS" w:cs="Arial"/>
          <w:i/>
          <w:iCs/>
          <w:sz w:val="22"/>
          <w:szCs w:val="22"/>
        </w:rPr>
      </w:pPr>
    </w:p>
    <w:p w:rsidR="00225A8F" w:rsidRPr="00290B86" w:rsidRDefault="00C63BAB" w:rsidP="00225A8F">
      <w:pPr>
        <w:spacing w:line="360" w:lineRule="auto"/>
        <w:ind w:right="-288"/>
        <w:rPr>
          <w:rFonts w:ascii="Comic Sans MS" w:hAnsi="Comic Sans MS" w:cs="Arial"/>
          <w:sz w:val="22"/>
          <w:szCs w:val="22"/>
        </w:rPr>
      </w:pPr>
      <w:r>
        <w:rPr>
          <w:rFonts w:ascii="Comic Sans MS" w:hAnsi="Comic Sans MS" w:cs="Arial"/>
          <w:b/>
          <w:i/>
          <w:sz w:val="22"/>
          <w:szCs w:val="22"/>
        </w:rPr>
        <w:t>Verplichte</w:t>
      </w:r>
      <w:r w:rsidR="00225A8F" w:rsidRPr="00290B86">
        <w:rPr>
          <w:rFonts w:ascii="Comic Sans MS" w:hAnsi="Comic Sans MS" w:cs="Arial"/>
          <w:b/>
          <w:i/>
          <w:sz w:val="22"/>
          <w:szCs w:val="22"/>
        </w:rPr>
        <w:t xml:space="preserve"> literatuur</w:t>
      </w:r>
      <w:r w:rsidR="00C84392">
        <w:rPr>
          <w:rFonts w:ascii="Comic Sans MS" w:hAnsi="Comic Sans MS" w:cs="Arial"/>
          <w:b/>
          <w:i/>
          <w:sz w:val="22"/>
          <w:szCs w:val="22"/>
        </w:rPr>
        <w:t xml:space="preserve"> tot 13 september 2018</w:t>
      </w:r>
    </w:p>
    <w:p w:rsidR="00225A8F" w:rsidRPr="004D0B0E" w:rsidRDefault="00225A8F" w:rsidP="00225A8F">
      <w:pPr>
        <w:keepLines/>
        <w:numPr>
          <w:ilvl w:val="0"/>
          <w:numId w:val="1"/>
        </w:numPr>
        <w:spacing w:line="360" w:lineRule="auto"/>
        <w:ind w:right="-288"/>
        <w:rPr>
          <w:rFonts w:ascii="Comic Sans MS" w:hAnsi="Comic Sans MS" w:cs="Arial"/>
          <w:b/>
          <w:i/>
          <w:sz w:val="22"/>
          <w:szCs w:val="22"/>
        </w:rPr>
      </w:pPr>
      <w:r w:rsidRPr="00593DAC">
        <w:rPr>
          <w:rFonts w:ascii="Comic Sans MS" w:hAnsi="Comic Sans MS" w:cs="Arial"/>
          <w:sz w:val="22"/>
          <w:szCs w:val="22"/>
        </w:rPr>
        <w:t>Roeden, J. &amp; Bannink, F. (2010)</w:t>
      </w:r>
      <w:r w:rsidRPr="00290B86">
        <w:rPr>
          <w:rFonts w:ascii="Comic Sans MS" w:hAnsi="Comic Sans MS" w:cs="Arial"/>
          <w:i/>
          <w:sz w:val="22"/>
          <w:szCs w:val="22"/>
        </w:rPr>
        <w:t xml:space="preserve">. Handboek oplossingsgericht werken met licht verstandelijk beperkte cliënten.  </w:t>
      </w:r>
      <w:r>
        <w:rPr>
          <w:rFonts w:ascii="Comic Sans MS" w:hAnsi="Comic Sans MS" w:cs="Arial"/>
          <w:i/>
          <w:sz w:val="22"/>
          <w:szCs w:val="22"/>
        </w:rPr>
        <w:t>(voor gedrags</w:t>
      </w:r>
      <w:r w:rsidR="00C63BAB">
        <w:rPr>
          <w:rFonts w:ascii="Comic Sans MS" w:hAnsi="Comic Sans MS" w:cs="Arial"/>
          <w:i/>
          <w:sz w:val="22"/>
          <w:szCs w:val="22"/>
        </w:rPr>
        <w:t>wetenschappers</w:t>
      </w:r>
      <w:r>
        <w:rPr>
          <w:rFonts w:ascii="Comic Sans MS" w:hAnsi="Comic Sans MS" w:cs="Arial"/>
          <w:i/>
          <w:sz w:val="22"/>
          <w:szCs w:val="22"/>
        </w:rPr>
        <w:t>)</w:t>
      </w:r>
    </w:p>
    <w:p w:rsidR="00C63BAB" w:rsidRPr="00C63BAB" w:rsidRDefault="00225A8F" w:rsidP="00225A8F">
      <w:pPr>
        <w:keepLines/>
        <w:numPr>
          <w:ilvl w:val="0"/>
          <w:numId w:val="1"/>
        </w:numPr>
        <w:spacing w:line="360" w:lineRule="auto"/>
        <w:ind w:right="-288"/>
      </w:pPr>
      <w:r w:rsidRPr="00593DAC">
        <w:rPr>
          <w:rFonts w:ascii="Comic Sans MS" w:hAnsi="Comic Sans MS" w:cs="Arial"/>
          <w:sz w:val="22"/>
          <w:szCs w:val="22"/>
        </w:rPr>
        <w:t>Roeden, J. (2012).</w:t>
      </w:r>
      <w:r w:rsidRPr="00C63BAB">
        <w:rPr>
          <w:rFonts w:ascii="Comic Sans MS" w:hAnsi="Comic Sans MS" w:cs="Arial"/>
          <w:i/>
          <w:sz w:val="22"/>
          <w:szCs w:val="22"/>
        </w:rPr>
        <w:t xml:space="preserve"> De oplossingsgerichte begeleider. Een gids voor oplossingsgericht werken in de verstandelijk gehandicap</w:t>
      </w:r>
      <w:r w:rsidR="00C63BAB" w:rsidRPr="00C63BAB">
        <w:rPr>
          <w:rFonts w:ascii="Comic Sans MS" w:hAnsi="Comic Sans MS" w:cs="Arial"/>
          <w:i/>
          <w:sz w:val="22"/>
          <w:szCs w:val="22"/>
        </w:rPr>
        <w:t xml:space="preserve">tenzorg (voor gedragswetenschappers, leidinggevende </w:t>
      </w:r>
      <w:r w:rsidRPr="00C63BAB">
        <w:rPr>
          <w:rFonts w:ascii="Comic Sans MS" w:hAnsi="Comic Sans MS" w:cs="Arial"/>
          <w:i/>
          <w:sz w:val="22"/>
          <w:szCs w:val="22"/>
        </w:rPr>
        <w:t xml:space="preserve"> en begeleiders)</w:t>
      </w:r>
    </w:p>
    <w:p w:rsidR="00225A8F" w:rsidRPr="00C84392" w:rsidRDefault="00225A8F" w:rsidP="00225A8F">
      <w:pPr>
        <w:keepLines/>
        <w:numPr>
          <w:ilvl w:val="0"/>
          <w:numId w:val="1"/>
        </w:numPr>
        <w:spacing w:line="360" w:lineRule="auto"/>
        <w:ind w:right="-288"/>
      </w:pPr>
      <w:bookmarkStart w:id="0" w:name="_GoBack"/>
      <w:r w:rsidRPr="00593DAC">
        <w:rPr>
          <w:rFonts w:ascii="Comic Sans MS" w:hAnsi="Comic Sans MS" w:cs="Arial"/>
          <w:sz w:val="22"/>
          <w:szCs w:val="22"/>
        </w:rPr>
        <w:t>Visser, C. &amp; Schlundt Bodien, G. (2009)</w:t>
      </w:r>
      <w:r w:rsidRPr="00C63BAB">
        <w:rPr>
          <w:rFonts w:ascii="Comic Sans MS" w:hAnsi="Comic Sans MS" w:cs="Arial"/>
          <w:i/>
          <w:sz w:val="22"/>
          <w:szCs w:val="22"/>
        </w:rPr>
        <w:t xml:space="preserve"> </w:t>
      </w:r>
      <w:bookmarkEnd w:id="0"/>
      <w:r w:rsidRPr="00C63BAB">
        <w:rPr>
          <w:rFonts w:ascii="Comic Sans MS" w:hAnsi="Comic Sans MS" w:cs="Arial"/>
          <w:i/>
          <w:sz w:val="22"/>
          <w:szCs w:val="22"/>
        </w:rPr>
        <w:t xml:space="preserve">Paden naar oplossingen (voor alle deelnemers) </w:t>
      </w:r>
    </w:p>
    <w:p w:rsidR="00C84392" w:rsidRDefault="00C84392" w:rsidP="00C84392">
      <w:pPr>
        <w:keepLines/>
        <w:spacing w:line="360" w:lineRule="auto"/>
        <w:ind w:right="-288"/>
        <w:rPr>
          <w:rFonts w:ascii="Comic Sans MS" w:hAnsi="Comic Sans MS" w:cs="Arial"/>
          <w:b/>
          <w:i/>
          <w:sz w:val="22"/>
          <w:szCs w:val="22"/>
        </w:rPr>
      </w:pPr>
      <w:r w:rsidRPr="00C84392">
        <w:rPr>
          <w:rFonts w:ascii="Comic Sans MS" w:hAnsi="Comic Sans MS" w:cs="Arial"/>
          <w:b/>
          <w:i/>
          <w:sz w:val="22"/>
          <w:szCs w:val="22"/>
        </w:rPr>
        <w:t>Vanaf 13 september 2018 wordt de literatuur aangepast</w:t>
      </w:r>
      <w:r>
        <w:rPr>
          <w:rFonts w:ascii="Comic Sans MS" w:hAnsi="Comic Sans MS" w:cs="Arial"/>
          <w:b/>
          <w:i/>
          <w:sz w:val="22"/>
          <w:szCs w:val="22"/>
        </w:rPr>
        <w:t>!</w:t>
      </w:r>
    </w:p>
    <w:p w:rsidR="00C84392" w:rsidRDefault="00C84392" w:rsidP="00C84392">
      <w:pPr>
        <w:keepLines/>
        <w:spacing w:line="360" w:lineRule="auto"/>
        <w:ind w:right="-288"/>
        <w:rPr>
          <w:rFonts w:ascii="Comic Sans MS" w:hAnsi="Comic Sans MS" w:cs="Arial"/>
          <w:sz w:val="22"/>
          <w:szCs w:val="22"/>
        </w:rPr>
      </w:pPr>
      <w:r>
        <w:rPr>
          <w:rFonts w:ascii="Comic Sans MS" w:hAnsi="Comic Sans MS" w:cs="Arial"/>
          <w:sz w:val="22"/>
          <w:szCs w:val="22"/>
        </w:rPr>
        <w:t xml:space="preserve">Giessen, E. van der. &amp; Verzaal, H. (2018). </w:t>
      </w:r>
      <w:r>
        <w:rPr>
          <w:rFonts w:ascii="Comic Sans MS" w:hAnsi="Comic Sans MS" w:cs="Arial"/>
          <w:i/>
          <w:sz w:val="22"/>
          <w:szCs w:val="22"/>
        </w:rPr>
        <w:t xml:space="preserve">Samen werkt het beter. </w:t>
      </w:r>
      <w:r w:rsidR="00F165BC">
        <w:rPr>
          <w:rFonts w:ascii="Comic Sans MS" w:hAnsi="Comic Sans MS" w:cs="Arial"/>
          <w:sz w:val="22"/>
          <w:szCs w:val="22"/>
        </w:rPr>
        <w:t>Utrecht, Breindok</w:t>
      </w:r>
      <w:r w:rsidR="00D80642">
        <w:rPr>
          <w:rFonts w:ascii="Comic Sans MS" w:hAnsi="Comic Sans MS" w:cs="Arial"/>
          <w:sz w:val="22"/>
          <w:szCs w:val="22"/>
        </w:rPr>
        <w:t xml:space="preserve"> (voor alle deelnemers)</w:t>
      </w:r>
      <w:r w:rsidR="00F165BC">
        <w:rPr>
          <w:rFonts w:ascii="Comic Sans MS" w:hAnsi="Comic Sans MS" w:cs="Arial"/>
          <w:sz w:val="22"/>
          <w:szCs w:val="22"/>
        </w:rPr>
        <w:t xml:space="preserve"> </w:t>
      </w:r>
    </w:p>
    <w:p w:rsidR="00F165BC" w:rsidRDefault="00F165BC" w:rsidP="00F165BC">
      <w:pPr>
        <w:keepLines/>
        <w:spacing w:line="360" w:lineRule="auto"/>
        <w:ind w:right="-288"/>
        <w:rPr>
          <w:rFonts w:ascii="Comic Sans MS" w:hAnsi="Comic Sans MS" w:cs="Arial"/>
          <w:i/>
          <w:sz w:val="22"/>
          <w:szCs w:val="22"/>
        </w:rPr>
      </w:pPr>
      <w:r w:rsidRPr="00F165BC">
        <w:rPr>
          <w:rFonts w:ascii="Comic Sans MS" w:hAnsi="Comic Sans MS" w:cs="Arial"/>
          <w:sz w:val="22"/>
          <w:szCs w:val="22"/>
        </w:rPr>
        <w:t>Roeden, J. &amp; Bannink, F. (2010).</w:t>
      </w:r>
      <w:r w:rsidRPr="00290B86">
        <w:rPr>
          <w:rFonts w:ascii="Comic Sans MS" w:hAnsi="Comic Sans MS" w:cs="Arial"/>
          <w:i/>
          <w:sz w:val="22"/>
          <w:szCs w:val="22"/>
        </w:rPr>
        <w:t xml:space="preserve"> Handboek oplossingsgericht werken met licht verstandelijk beperkte cliënten.  </w:t>
      </w:r>
      <w:r>
        <w:rPr>
          <w:rFonts w:ascii="Comic Sans MS" w:hAnsi="Comic Sans MS" w:cs="Arial"/>
          <w:i/>
          <w:sz w:val="22"/>
          <w:szCs w:val="22"/>
        </w:rPr>
        <w:t>(voor gedragswetenschappers)</w:t>
      </w:r>
    </w:p>
    <w:p w:rsidR="00F165BC" w:rsidRPr="00D80642" w:rsidRDefault="00F165BC" w:rsidP="00F165BC">
      <w:pPr>
        <w:keepLines/>
        <w:spacing w:line="360" w:lineRule="auto"/>
        <w:ind w:right="-288"/>
      </w:pPr>
      <w:r w:rsidRPr="00F165BC">
        <w:rPr>
          <w:rFonts w:ascii="Comic Sans MS" w:hAnsi="Comic Sans MS" w:cs="Arial"/>
          <w:sz w:val="22"/>
          <w:szCs w:val="22"/>
        </w:rPr>
        <w:t>V</w:t>
      </w:r>
      <w:r w:rsidRPr="00F165BC">
        <w:rPr>
          <w:rFonts w:ascii="Comic Sans MS" w:hAnsi="Comic Sans MS" w:cs="Arial"/>
          <w:sz w:val="22"/>
          <w:szCs w:val="22"/>
        </w:rPr>
        <w:t>isser, C. &amp; Schlundt Bodien, G. (2009</w:t>
      </w:r>
      <w:r>
        <w:rPr>
          <w:rFonts w:ascii="Comic Sans MS" w:hAnsi="Comic Sans MS" w:cs="Arial"/>
          <w:sz w:val="22"/>
          <w:szCs w:val="22"/>
        </w:rPr>
        <w:t>.</w:t>
      </w:r>
      <w:r w:rsidRPr="00F165BC">
        <w:rPr>
          <w:rFonts w:ascii="Comic Sans MS" w:hAnsi="Comic Sans MS" w:cs="Arial"/>
          <w:sz w:val="22"/>
          <w:szCs w:val="22"/>
        </w:rPr>
        <w:t>)</w:t>
      </w:r>
      <w:r w:rsidRPr="00C63BAB">
        <w:rPr>
          <w:rFonts w:ascii="Comic Sans MS" w:hAnsi="Comic Sans MS" w:cs="Arial"/>
          <w:i/>
          <w:sz w:val="22"/>
          <w:szCs w:val="22"/>
        </w:rPr>
        <w:t xml:space="preserve"> Paden naar oplossingen </w:t>
      </w:r>
      <w:r w:rsidRPr="00D80642">
        <w:rPr>
          <w:rFonts w:ascii="Comic Sans MS" w:hAnsi="Comic Sans MS" w:cs="Arial"/>
          <w:sz w:val="22"/>
          <w:szCs w:val="22"/>
        </w:rPr>
        <w:t xml:space="preserve">(voor alle deelnemers) </w:t>
      </w:r>
    </w:p>
    <w:p w:rsidR="00F165BC" w:rsidRPr="004D0B0E" w:rsidRDefault="00F165BC" w:rsidP="00F165BC">
      <w:pPr>
        <w:keepLines/>
        <w:spacing w:line="360" w:lineRule="auto"/>
        <w:ind w:right="-288"/>
        <w:rPr>
          <w:rFonts w:ascii="Comic Sans MS" w:hAnsi="Comic Sans MS" w:cs="Arial"/>
          <w:b/>
          <w:i/>
          <w:sz w:val="22"/>
          <w:szCs w:val="22"/>
        </w:rPr>
      </w:pPr>
    </w:p>
    <w:p w:rsidR="00F165BC" w:rsidRPr="00F165BC" w:rsidRDefault="00F165BC" w:rsidP="00C84392">
      <w:pPr>
        <w:keepLines/>
        <w:spacing w:line="360" w:lineRule="auto"/>
        <w:ind w:right="-288"/>
      </w:pPr>
    </w:p>
    <w:p w:rsidR="00225A8F" w:rsidRDefault="00225A8F" w:rsidP="00225A8F">
      <w:pPr>
        <w:jc w:val="center"/>
      </w:pPr>
    </w:p>
    <w:sectPr w:rsidR="00225A8F" w:rsidSect="00225A8F">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8D3"/>
    <w:multiLevelType w:val="hybridMultilevel"/>
    <w:tmpl w:val="A874FC32"/>
    <w:lvl w:ilvl="0" w:tplc="84ECB300">
      <w:start w:val="20"/>
      <w:numFmt w:val="bullet"/>
      <w:lvlText w:val="-"/>
      <w:lvlJc w:val="left"/>
      <w:pPr>
        <w:tabs>
          <w:tab w:val="num" w:pos="720"/>
        </w:tabs>
        <w:ind w:left="720" w:hanging="360"/>
      </w:pPr>
      <w:rPr>
        <w:rFonts w:ascii="Comic Sans MS" w:eastAsia="Times New Roman" w:hAnsi="Comic Sans MS"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C5466"/>
    <w:multiLevelType w:val="hybridMultilevel"/>
    <w:tmpl w:val="317CB274"/>
    <w:lvl w:ilvl="0" w:tplc="511C049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379C"/>
    <w:multiLevelType w:val="hybridMultilevel"/>
    <w:tmpl w:val="1222F3A6"/>
    <w:lvl w:ilvl="0" w:tplc="BB88F442">
      <w:start w:val="1"/>
      <w:numFmt w:val="bullet"/>
      <w:lvlText w:val=""/>
      <w:lvlJc w:val="left"/>
      <w:pPr>
        <w:tabs>
          <w:tab w:val="num" w:pos="720"/>
        </w:tabs>
        <w:ind w:left="720" w:hanging="360"/>
      </w:pPr>
      <w:rPr>
        <w:rFonts w:ascii="Wingdings" w:hAnsi="Wingdings" w:hint="default"/>
      </w:rPr>
    </w:lvl>
    <w:lvl w:ilvl="1" w:tplc="39060FCC" w:tentative="1">
      <w:start w:val="1"/>
      <w:numFmt w:val="bullet"/>
      <w:lvlText w:val=""/>
      <w:lvlJc w:val="left"/>
      <w:pPr>
        <w:tabs>
          <w:tab w:val="num" w:pos="1440"/>
        </w:tabs>
        <w:ind w:left="1440" w:hanging="360"/>
      </w:pPr>
      <w:rPr>
        <w:rFonts w:ascii="Wingdings" w:hAnsi="Wingdings" w:hint="default"/>
      </w:rPr>
    </w:lvl>
    <w:lvl w:ilvl="2" w:tplc="68B8C4B0" w:tentative="1">
      <w:start w:val="1"/>
      <w:numFmt w:val="bullet"/>
      <w:lvlText w:val=""/>
      <w:lvlJc w:val="left"/>
      <w:pPr>
        <w:tabs>
          <w:tab w:val="num" w:pos="2160"/>
        </w:tabs>
        <w:ind w:left="2160" w:hanging="360"/>
      </w:pPr>
      <w:rPr>
        <w:rFonts w:ascii="Wingdings" w:hAnsi="Wingdings" w:hint="default"/>
      </w:rPr>
    </w:lvl>
    <w:lvl w:ilvl="3" w:tplc="48B490C2" w:tentative="1">
      <w:start w:val="1"/>
      <w:numFmt w:val="bullet"/>
      <w:lvlText w:val=""/>
      <w:lvlJc w:val="left"/>
      <w:pPr>
        <w:tabs>
          <w:tab w:val="num" w:pos="2880"/>
        </w:tabs>
        <w:ind w:left="2880" w:hanging="360"/>
      </w:pPr>
      <w:rPr>
        <w:rFonts w:ascii="Wingdings" w:hAnsi="Wingdings" w:hint="default"/>
      </w:rPr>
    </w:lvl>
    <w:lvl w:ilvl="4" w:tplc="C97C1A54" w:tentative="1">
      <w:start w:val="1"/>
      <w:numFmt w:val="bullet"/>
      <w:lvlText w:val=""/>
      <w:lvlJc w:val="left"/>
      <w:pPr>
        <w:tabs>
          <w:tab w:val="num" w:pos="3600"/>
        </w:tabs>
        <w:ind w:left="3600" w:hanging="360"/>
      </w:pPr>
      <w:rPr>
        <w:rFonts w:ascii="Wingdings" w:hAnsi="Wingdings" w:hint="default"/>
      </w:rPr>
    </w:lvl>
    <w:lvl w:ilvl="5" w:tplc="7EF02094" w:tentative="1">
      <w:start w:val="1"/>
      <w:numFmt w:val="bullet"/>
      <w:lvlText w:val=""/>
      <w:lvlJc w:val="left"/>
      <w:pPr>
        <w:tabs>
          <w:tab w:val="num" w:pos="4320"/>
        </w:tabs>
        <w:ind w:left="4320" w:hanging="360"/>
      </w:pPr>
      <w:rPr>
        <w:rFonts w:ascii="Wingdings" w:hAnsi="Wingdings" w:hint="default"/>
      </w:rPr>
    </w:lvl>
    <w:lvl w:ilvl="6" w:tplc="450A176E" w:tentative="1">
      <w:start w:val="1"/>
      <w:numFmt w:val="bullet"/>
      <w:lvlText w:val=""/>
      <w:lvlJc w:val="left"/>
      <w:pPr>
        <w:tabs>
          <w:tab w:val="num" w:pos="5040"/>
        </w:tabs>
        <w:ind w:left="5040" w:hanging="360"/>
      </w:pPr>
      <w:rPr>
        <w:rFonts w:ascii="Wingdings" w:hAnsi="Wingdings" w:hint="default"/>
      </w:rPr>
    </w:lvl>
    <w:lvl w:ilvl="7" w:tplc="406E373C" w:tentative="1">
      <w:start w:val="1"/>
      <w:numFmt w:val="bullet"/>
      <w:lvlText w:val=""/>
      <w:lvlJc w:val="left"/>
      <w:pPr>
        <w:tabs>
          <w:tab w:val="num" w:pos="5760"/>
        </w:tabs>
        <w:ind w:left="5760" w:hanging="360"/>
      </w:pPr>
      <w:rPr>
        <w:rFonts w:ascii="Wingdings" w:hAnsi="Wingdings" w:hint="default"/>
      </w:rPr>
    </w:lvl>
    <w:lvl w:ilvl="8" w:tplc="563813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06249"/>
    <w:multiLevelType w:val="hybridMultilevel"/>
    <w:tmpl w:val="92D80B96"/>
    <w:lvl w:ilvl="0" w:tplc="E73EC77A">
      <w:start w:val="1"/>
      <w:numFmt w:val="bullet"/>
      <w:lvlText w:val="-"/>
      <w:lvlJc w:val="left"/>
      <w:pPr>
        <w:tabs>
          <w:tab w:val="num" w:pos="720"/>
        </w:tabs>
        <w:ind w:left="720" w:hanging="360"/>
      </w:pPr>
      <w:rPr>
        <w:rFonts w:ascii="Times New Roman" w:hAnsi="Times New Roman" w:hint="default"/>
      </w:rPr>
    </w:lvl>
    <w:lvl w:ilvl="1" w:tplc="0568DF04" w:tentative="1">
      <w:start w:val="1"/>
      <w:numFmt w:val="bullet"/>
      <w:lvlText w:val="-"/>
      <w:lvlJc w:val="left"/>
      <w:pPr>
        <w:tabs>
          <w:tab w:val="num" w:pos="1440"/>
        </w:tabs>
        <w:ind w:left="1440" w:hanging="360"/>
      </w:pPr>
      <w:rPr>
        <w:rFonts w:ascii="Times New Roman" w:hAnsi="Times New Roman" w:hint="default"/>
      </w:rPr>
    </w:lvl>
    <w:lvl w:ilvl="2" w:tplc="1A221318" w:tentative="1">
      <w:start w:val="1"/>
      <w:numFmt w:val="bullet"/>
      <w:lvlText w:val="-"/>
      <w:lvlJc w:val="left"/>
      <w:pPr>
        <w:tabs>
          <w:tab w:val="num" w:pos="2160"/>
        </w:tabs>
        <w:ind w:left="2160" w:hanging="360"/>
      </w:pPr>
      <w:rPr>
        <w:rFonts w:ascii="Times New Roman" w:hAnsi="Times New Roman" w:hint="default"/>
      </w:rPr>
    </w:lvl>
    <w:lvl w:ilvl="3" w:tplc="046CEDC0" w:tentative="1">
      <w:start w:val="1"/>
      <w:numFmt w:val="bullet"/>
      <w:lvlText w:val="-"/>
      <w:lvlJc w:val="left"/>
      <w:pPr>
        <w:tabs>
          <w:tab w:val="num" w:pos="2880"/>
        </w:tabs>
        <w:ind w:left="2880" w:hanging="360"/>
      </w:pPr>
      <w:rPr>
        <w:rFonts w:ascii="Times New Roman" w:hAnsi="Times New Roman" w:hint="default"/>
      </w:rPr>
    </w:lvl>
    <w:lvl w:ilvl="4" w:tplc="8AF8B65A" w:tentative="1">
      <w:start w:val="1"/>
      <w:numFmt w:val="bullet"/>
      <w:lvlText w:val="-"/>
      <w:lvlJc w:val="left"/>
      <w:pPr>
        <w:tabs>
          <w:tab w:val="num" w:pos="3600"/>
        </w:tabs>
        <w:ind w:left="3600" w:hanging="360"/>
      </w:pPr>
      <w:rPr>
        <w:rFonts w:ascii="Times New Roman" w:hAnsi="Times New Roman" w:hint="default"/>
      </w:rPr>
    </w:lvl>
    <w:lvl w:ilvl="5" w:tplc="4A1EEE5E" w:tentative="1">
      <w:start w:val="1"/>
      <w:numFmt w:val="bullet"/>
      <w:lvlText w:val="-"/>
      <w:lvlJc w:val="left"/>
      <w:pPr>
        <w:tabs>
          <w:tab w:val="num" w:pos="4320"/>
        </w:tabs>
        <w:ind w:left="4320" w:hanging="360"/>
      </w:pPr>
      <w:rPr>
        <w:rFonts w:ascii="Times New Roman" w:hAnsi="Times New Roman" w:hint="default"/>
      </w:rPr>
    </w:lvl>
    <w:lvl w:ilvl="6" w:tplc="254E70AC" w:tentative="1">
      <w:start w:val="1"/>
      <w:numFmt w:val="bullet"/>
      <w:lvlText w:val="-"/>
      <w:lvlJc w:val="left"/>
      <w:pPr>
        <w:tabs>
          <w:tab w:val="num" w:pos="5040"/>
        </w:tabs>
        <w:ind w:left="5040" w:hanging="360"/>
      </w:pPr>
      <w:rPr>
        <w:rFonts w:ascii="Times New Roman" w:hAnsi="Times New Roman" w:hint="default"/>
      </w:rPr>
    </w:lvl>
    <w:lvl w:ilvl="7" w:tplc="D4E610DE" w:tentative="1">
      <w:start w:val="1"/>
      <w:numFmt w:val="bullet"/>
      <w:lvlText w:val="-"/>
      <w:lvlJc w:val="left"/>
      <w:pPr>
        <w:tabs>
          <w:tab w:val="num" w:pos="5760"/>
        </w:tabs>
        <w:ind w:left="5760" w:hanging="360"/>
      </w:pPr>
      <w:rPr>
        <w:rFonts w:ascii="Times New Roman" w:hAnsi="Times New Roman" w:hint="default"/>
      </w:rPr>
    </w:lvl>
    <w:lvl w:ilvl="8" w:tplc="6E0C61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78A5976"/>
    <w:multiLevelType w:val="hybridMultilevel"/>
    <w:tmpl w:val="74CA0EFA"/>
    <w:lvl w:ilvl="0" w:tplc="DC22A348">
      <w:start w:val="1"/>
      <w:numFmt w:val="decimal"/>
      <w:lvlText w:val="%1."/>
      <w:lvlJc w:val="left"/>
      <w:pPr>
        <w:tabs>
          <w:tab w:val="num" w:pos="720"/>
        </w:tabs>
        <w:ind w:left="720" w:hanging="360"/>
      </w:pPr>
    </w:lvl>
    <w:lvl w:ilvl="1" w:tplc="8B165358" w:tentative="1">
      <w:start w:val="1"/>
      <w:numFmt w:val="decimal"/>
      <w:lvlText w:val="%2."/>
      <w:lvlJc w:val="left"/>
      <w:pPr>
        <w:tabs>
          <w:tab w:val="num" w:pos="1440"/>
        </w:tabs>
        <w:ind w:left="1440" w:hanging="360"/>
      </w:pPr>
    </w:lvl>
    <w:lvl w:ilvl="2" w:tplc="E022154C" w:tentative="1">
      <w:start w:val="1"/>
      <w:numFmt w:val="decimal"/>
      <w:lvlText w:val="%3."/>
      <w:lvlJc w:val="left"/>
      <w:pPr>
        <w:tabs>
          <w:tab w:val="num" w:pos="2160"/>
        </w:tabs>
        <w:ind w:left="2160" w:hanging="360"/>
      </w:pPr>
    </w:lvl>
    <w:lvl w:ilvl="3" w:tplc="62609A10" w:tentative="1">
      <w:start w:val="1"/>
      <w:numFmt w:val="decimal"/>
      <w:lvlText w:val="%4."/>
      <w:lvlJc w:val="left"/>
      <w:pPr>
        <w:tabs>
          <w:tab w:val="num" w:pos="2880"/>
        </w:tabs>
        <w:ind w:left="2880" w:hanging="360"/>
      </w:pPr>
    </w:lvl>
    <w:lvl w:ilvl="4" w:tplc="D4266A74" w:tentative="1">
      <w:start w:val="1"/>
      <w:numFmt w:val="decimal"/>
      <w:lvlText w:val="%5."/>
      <w:lvlJc w:val="left"/>
      <w:pPr>
        <w:tabs>
          <w:tab w:val="num" w:pos="3600"/>
        </w:tabs>
        <w:ind w:left="3600" w:hanging="360"/>
      </w:pPr>
    </w:lvl>
    <w:lvl w:ilvl="5" w:tplc="7F5E98BC" w:tentative="1">
      <w:start w:val="1"/>
      <w:numFmt w:val="decimal"/>
      <w:lvlText w:val="%6."/>
      <w:lvlJc w:val="left"/>
      <w:pPr>
        <w:tabs>
          <w:tab w:val="num" w:pos="4320"/>
        </w:tabs>
        <w:ind w:left="4320" w:hanging="360"/>
      </w:pPr>
    </w:lvl>
    <w:lvl w:ilvl="6" w:tplc="0582BF2C" w:tentative="1">
      <w:start w:val="1"/>
      <w:numFmt w:val="decimal"/>
      <w:lvlText w:val="%7."/>
      <w:lvlJc w:val="left"/>
      <w:pPr>
        <w:tabs>
          <w:tab w:val="num" w:pos="5040"/>
        </w:tabs>
        <w:ind w:left="5040" w:hanging="360"/>
      </w:pPr>
    </w:lvl>
    <w:lvl w:ilvl="7" w:tplc="ABB25C26" w:tentative="1">
      <w:start w:val="1"/>
      <w:numFmt w:val="decimal"/>
      <w:lvlText w:val="%8."/>
      <w:lvlJc w:val="left"/>
      <w:pPr>
        <w:tabs>
          <w:tab w:val="num" w:pos="5760"/>
        </w:tabs>
        <w:ind w:left="5760" w:hanging="360"/>
      </w:pPr>
    </w:lvl>
    <w:lvl w:ilvl="8" w:tplc="728498B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25A8F"/>
    <w:rsid w:val="00060BF9"/>
    <w:rsid w:val="00195EED"/>
    <w:rsid w:val="00225A8F"/>
    <w:rsid w:val="00225DF4"/>
    <w:rsid w:val="002563F6"/>
    <w:rsid w:val="003C68E8"/>
    <w:rsid w:val="00593DAC"/>
    <w:rsid w:val="005B6202"/>
    <w:rsid w:val="00621208"/>
    <w:rsid w:val="00AC460E"/>
    <w:rsid w:val="00AD2CFB"/>
    <w:rsid w:val="00C63BAB"/>
    <w:rsid w:val="00C84392"/>
    <w:rsid w:val="00D80642"/>
    <w:rsid w:val="00E16F2C"/>
    <w:rsid w:val="00E250B7"/>
    <w:rsid w:val="00EA5126"/>
    <w:rsid w:val="00ED000B"/>
    <w:rsid w:val="00F10C2C"/>
    <w:rsid w:val="00F165BC"/>
    <w:rsid w:val="00FA2D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4DA1"/>
  <w15:docId w15:val="{E2CFBCEB-604A-AE4A-8623-73492016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3DA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25A8F"/>
    <w:rPr>
      <w:rFonts w:ascii="Arial" w:eastAsia="Times New Roman" w:hAnsi="Arial" w:cs="Times New Roman"/>
      <w:szCs w:val="20"/>
      <w:lang w:eastAsia="nl-NL"/>
    </w:rPr>
  </w:style>
  <w:style w:type="character" w:customStyle="1" w:styleId="PlattetekstChar">
    <w:name w:val="Platte tekst Char"/>
    <w:basedOn w:val="Standaardalinea-lettertype"/>
    <w:link w:val="Plattetekst"/>
    <w:rsid w:val="00225A8F"/>
    <w:rPr>
      <w:rFonts w:ascii="Arial" w:eastAsia="Times New Roman" w:hAnsi="Arial" w:cs="Times New Roman"/>
      <w:szCs w:val="20"/>
      <w:lang w:eastAsia="nl-NL"/>
    </w:rPr>
  </w:style>
  <w:style w:type="paragraph" w:styleId="Lijstalinea">
    <w:name w:val="List Paragraph"/>
    <w:basedOn w:val="Standaard"/>
    <w:uiPriority w:val="34"/>
    <w:qFormat/>
    <w:rsid w:val="00EA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909">
      <w:bodyDiv w:val="1"/>
      <w:marLeft w:val="0"/>
      <w:marRight w:val="0"/>
      <w:marTop w:val="0"/>
      <w:marBottom w:val="0"/>
      <w:divBdr>
        <w:top w:val="none" w:sz="0" w:space="0" w:color="auto"/>
        <w:left w:val="none" w:sz="0" w:space="0" w:color="auto"/>
        <w:bottom w:val="none" w:sz="0" w:space="0" w:color="auto"/>
        <w:right w:val="none" w:sz="0" w:space="0" w:color="auto"/>
      </w:divBdr>
      <w:divsChild>
        <w:div w:id="85158581">
          <w:marLeft w:val="547"/>
          <w:marRight w:val="0"/>
          <w:marTop w:val="115"/>
          <w:marBottom w:val="0"/>
          <w:divBdr>
            <w:top w:val="none" w:sz="0" w:space="0" w:color="auto"/>
            <w:left w:val="none" w:sz="0" w:space="0" w:color="auto"/>
            <w:bottom w:val="none" w:sz="0" w:space="0" w:color="auto"/>
            <w:right w:val="none" w:sz="0" w:space="0" w:color="auto"/>
          </w:divBdr>
        </w:div>
        <w:div w:id="49161884">
          <w:marLeft w:val="547"/>
          <w:marRight w:val="0"/>
          <w:marTop w:val="115"/>
          <w:marBottom w:val="0"/>
          <w:divBdr>
            <w:top w:val="none" w:sz="0" w:space="0" w:color="auto"/>
            <w:left w:val="none" w:sz="0" w:space="0" w:color="auto"/>
            <w:bottom w:val="none" w:sz="0" w:space="0" w:color="auto"/>
            <w:right w:val="none" w:sz="0" w:space="0" w:color="auto"/>
          </w:divBdr>
        </w:div>
        <w:div w:id="1728144329">
          <w:marLeft w:val="547"/>
          <w:marRight w:val="0"/>
          <w:marTop w:val="115"/>
          <w:marBottom w:val="0"/>
          <w:divBdr>
            <w:top w:val="none" w:sz="0" w:space="0" w:color="auto"/>
            <w:left w:val="none" w:sz="0" w:space="0" w:color="auto"/>
            <w:bottom w:val="none" w:sz="0" w:space="0" w:color="auto"/>
            <w:right w:val="none" w:sz="0" w:space="0" w:color="auto"/>
          </w:divBdr>
        </w:div>
        <w:div w:id="1605529149">
          <w:marLeft w:val="547"/>
          <w:marRight w:val="0"/>
          <w:marTop w:val="115"/>
          <w:marBottom w:val="0"/>
          <w:divBdr>
            <w:top w:val="none" w:sz="0" w:space="0" w:color="auto"/>
            <w:left w:val="none" w:sz="0" w:space="0" w:color="auto"/>
            <w:bottom w:val="none" w:sz="0" w:space="0" w:color="auto"/>
            <w:right w:val="none" w:sz="0" w:space="0" w:color="auto"/>
          </w:divBdr>
        </w:div>
        <w:div w:id="543180419">
          <w:marLeft w:val="547"/>
          <w:marRight w:val="0"/>
          <w:marTop w:val="115"/>
          <w:marBottom w:val="0"/>
          <w:divBdr>
            <w:top w:val="none" w:sz="0" w:space="0" w:color="auto"/>
            <w:left w:val="none" w:sz="0" w:space="0" w:color="auto"/>
            <w:bottom w:val="none" w:sz="0" w:space="0" w:color="auto"/>
            <w:right w:val="none" w:sz="0" w:space="0" w:color="auto"/>
          </w:divBdr>
        </w:div>
      </w:divsChild>
    </w:div>
    <w:div w:id="779303234">
      <w:bodyDiv w:val="1"/>
      <w:marLeft w:val="0"/>
      <w:marRight w:val="0"/>
      <w:marTop w:val="0"/>
      <w:marBottom w:val="0"/>
      <w:divBdr>
        <w:top w:val="none" w:sz="0" w:space="0" w:color="auto"/>
        <w:left w:val="none" w:sz="0" w:space="0" w:color="auto"/>
        <w:bottom w:val="none" w:sz="0" w:space="0" w:color="auto"/>
        <w:right w:val="none" w:sz="0" w:space="0" w:color="auto"/>
      </w:divBdr>
      <w:divsChild>
        <w:div w:id="851144543">
          <w:marLeft w:val="720"/>
          <w:marRight w:val="0"/>
          <w:marTop w:val="115"/>
          <w:marBottom w:val="0"/>
          <w:divBdr>
            <w:top w:val="none" w:sz="0" w:space="0" w:color="auto"/>
            <w:left w:val="none" w:sz="0" w:space="0" w:color="auto"/>
            <w:bottom w:val="none" w:sz="0" w:space="0" w:color="auto"/>
            <w:right w:val="none" w:sz="0" w:space="0" w:color="auto"/>
          </w:divBdr>
        </w:div>
        <w:div w:id="377558322">
          <w:marLeft w:val="720"/>
          <w:marRight w:val="0"/>
          <w:marTop w:val="115"/>
          <w:marBottom w:val="0"/>
          <w:divBdr>
            <w:top w:val="none" w:sz="0" w:space="0" w:color="auto"/>
            <w:left w:val="none" w:sz="0" w:space="0" w:color="auto"/>
            <w:bottom w:val="none" w:sz="0" w:space="0" w:color="auto"/>
            <w:right w:val="none" w:sz="0" w:space="0" w:color="auto"/>
          </w:divBdr>
        </w:div>
      </w:divsChild>
    </w:div>
    <w:div w:id="1528256254">
      <w:bodyDiv w:val="1"/>
      <w:marLeft w:val="0"/>
      <w:marRight w:val="0"/>
      <w:marTop w:val="0"/>
      <w:marBottom w:val="0"/>
      <w:divBdr>
        <w:top w:val="none" w:sz="0" w:space="0" w:color="auto"/>
        <w:left w:val="none" w:sz="0" w:space="0" w:color="auto"/>
        <w:bottom w:val="none" w:sz="0" w:space="0" w:color="auto"/>
        <w:right w:val="none" w:sz="0" w:space="0" w:color="auto"/>
      </w:divBdr>
      <w:divsChild>
        <w:div w:id="45839275">
          <w:marLeft w:val="720"/>
          <w:marRight w:val="0"/>
          <w:marTop w:val="115"/>
          <w:marBottom w:val="0"/>
          <w:divBdr>
            <w:top w:val="none" w:sz="0" w:space="0" w:color="auto"/>
            <w:left w:val="none" w:sz="0" w:space="0" w:color="auto"/>
            <w:bottom w:val="none" w:sz="0" w:space="0" w:color="auto"/>
            <w:right w:val="none" w:sz="0" w:space="0" w:color="auto"/>
          </w:divBdr>
        </w:div>
        <w:div w:id="734860235">
          <w:marLeft w:val="72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1233</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Ovidio</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Verzaal</dc:creator>
  <cp:keywords/>
  <cp:lastModifiedBy>Microsoft Office-gebruiker</cp:lastModifiedBy>
  <cp:revision>6</cp:revision>
  <dcterms:created xsi:type="dcterms:W3CDTF">2016-01-10T13:00:00Z</dcterms:created>
  <dcterms:modified xsi:type="dcterms:W3CDTF">2018-09-26T14:27:00Z</dcterms:modified>
</cp:coreProperties>
</file>